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6D" w:rsidRDefault="00EE556D" w:rsidP="00EE556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E556D" w:rsidRPr="00682AD3" w:rsidRDefault="005C2D39" w:rsidP="00682AD3">
      <w:pPr>
        <w:jc w:val="center"/>
        <w:rPr>
          <w:color w:val="000000" w:themeColor="text1"/>
          <w:sz w:val="24"/>
          <w:szCs w:val="24"/>
        </w:rPr>
      </w:pPr>
      <w:r w:rsidRPr="00682AD3">
        <w:rPr>
          <w:color w:val="000000" w:themeColor="text1"/>
          <w:sz w:val="24"/>
          <w:szCs w:val="24"/>
        </w:rPr>
        <w:t>Министерство образования Архангельской области</w:t>
      </w:r>
    </w:p>
    <w:p w:rsidR="005C2D39" w:rsidRPr="00682AD3" w:rsidRDefault="005C2D39" w:rsidP="00682AD3">
      <w:pPr>
        <w:jc w:val="center"/>
        <w:rPr>
          <w:color w:val="000000" w:themeColor="text1"/>
          <w:sz w:val="8"/>
          <w:szCs w:val="24"/>
        </w:rPr>
      </w:pPr>
    </w:p>
    <w:p w:rsidR="005C2D39" w:rsidRPr="00682AD3" w:rsidRDefault="005C2D39" w:rsidP="00682AD3">
      <w:pPr>
        <w:widowControl w:val="0"/>
        <w:jc w:val="center"/>
        <w:rPr>
          <w:bCs/>
          <w:iCs/>
          <w:color w:val="000000" w:themeColor="text1"/>
          <w:sz w:val="24"/>
          <w:szCs w:val="24"/>
          <w14:ligatures w14:val="none"/>
        </w:rPr>
      </w:pPr>
      <w:r w:rsidRPr="00682AD3">
        <w:rPr>
          <w:bCs/>
          <w:iCs/>
          <w:color w:val="000000" w:themeColor="text1"/>
          <w:sz w:val="24"/>
          <w:szCs w:val="24"/>
          <w14:ligatures w14:val="none"/>
        </w:rPr>
        <w:t>Государственное бюджетное образовательное учреждение дополнительного образования Архангельской области</w:t>
      </w:r>
    </w:p>
    <w:p w:rsidR="00B77F90" w:rsidRPr="00682AD3" w:rsidRDefault="005C2D39" w:rsidP="00682AD3">
      <w:pPr>
        <w:widowControl w:val="0"/>
        <w:jc w:val="center"/>
        <w:rPr>
          <w:bCs/>
          <w:iCs/>
          <w:color w:val="000000" w:themeColor="text1"/>
          <w:sz w:val="24"/>
          <w:szCs w:val="24"/>
          <w14:ligatures w14:val="none"/>
        </w:rPr>
      </w:pPr>
      <w:r w:rsidRPr="00682AD3">
        <w:rPr>
          <w:bCs/>
          <w:iCs/>
          <w:color w:val="000000" w:themeColor="text1"/>
          <w:sz w:val="24"/>
          <w:szCs w:val="24"/>
          <w14:ligatures w14:val="none"/>
        </w:rPr>
        <w:t>«Дворец детского и юношеского творчества»</w:t>
      </w:r>
    </w:p>
    <w:p w:rsidR="00B77F90" w:rsidRPr="005C2D39" w:rsidRDefault="00B77F90" w:rsidP="00FB4D43">
      <w:pPr>
        <w:widowControl w:val="0"/>
        <w:ind w:left="-851" w:right="-795"/>
        <w:jc w:val="center"/>
        <w:rPr>
          <w:bCs/>
          <w:iCs/>
          <w:color w:val="323E4F" w:themeColor="text2" w:themeShade="BF"/>
          <w:sz w:val="24"/>
          <w:szCs w:val="24"/>
          <w14:ligatures w14:val="none"/>
        </w:rPr>
      </w:pPr>
    </w:p>
    <w:p w:rsidR="005C2D39" w:rsidRPr="005C2D39" w:rsidRDefault="005C2D39" w:rsidP="00FB4D43">
      <w:pPr>
        <w:widowControl w:val="0"/>
        <w:ind w:left="-851" w:right="-795"/>
        <w:jc w:val="center"/>
        <w:rPr>
          <w:b/>
          <w:bCs/>
          <w:i/>
          <w:iCs/>
          <w:color w:val="323E4F" w:themeColor="text2" w:themeShade="BF"/>
          <w:sz w:val="52"/>
          <w:szCs w:val="144"/>
          <w14:ligatures w14:val="none"/>
        </w:rPr>
      </w:pPr>
      <w:bookmarkStart w:id="0" w:name="_GoBack"/>
      <w:bookmarkEnd w:id="0"/>
    </w:p>
    <w:p w:rsidR="005C2D39" w:rsidRPr="005C2D39" w:rsidRDefault="005C2D39" w:rsidP="00FB4D43">
      <w:pPr>
        <w:widowControl w:val="0"/>
        <w:ind w:left="-851" w:right="-795"/>
        <w:jc w:val="center"/>
        <w:rPr>
          <w:b/>
          <w:bCs/>
          <w:i/>
          <w:iCs/>
          <w:color w:val="323E4F" w:themeColor="text2" w:themeShade="BF"/>
          <w:sz w:val="52"/>
          <w:szCs w:val="144"/>
          <w14:ligatures w14:val="none"/>
        </w:rPr>
      </w:pPr>
    </w:p>
    <w:p w:rsidR="005C2D39" w:rsidRPr="00B2008D" w:rsidRDefault="005C2D39" w:rsidP="00FB4D43">
      <w:pPr>
        <w:widowControl w:val="0"/>
        <w:ind w:left="-851" w:right="-795"/>
        <w:jc w:val="center"/>
        <w:rPr>
          <w:b/>
          <w:bCs/>
          <w:i/>
          <w:iCs/>
          <w:color w:val="462300"/>
          <w:sz w:val="52"/>
          <w:szCs w:val="144"/>
          <w14:ligatures w14:val="none"/>
        </w:rPr>
      </w:pPr>
    </w:p>
    <w:p w:rsidR="00B966EB" w:rsidRPr="00B2008D" w:rsidRDefault="00B966EB" w:rsidP="00FB4D43">
      <w:pPr>
        <w:widowControl w:val="0"/>
        <w:ind w:left="-851" w:right="-795"/>
        <w:jc w:val="center"/>
        <w:rPr>
          <w:b/>
          <w:bCs/>
          <w:i/>
          <w:iCs/>
          <w:color w:val="462300"/>
          <w:sz w:val="52"/>
          <w:szCs w:val="144"/>
          <w14:ligatures w14:val="none"/>
        </w:rPr>
      </w:pPr>
      <w:r w:rsidRPr="00B2008D">
        <w:rPr>
          <w:b/>
          <w:bCs/>
          <w:i/>
          <w:iCs/>
          <w:color w:val="462300"/>
          <w:sz w:val="52"/>
          <w:szCs w:val="144"/>
          <w14:ligatures w14:val="none"/>
        </w:rPr>
        <w:t>ПРОГРАММА</w:t>
      </w:r>
    </w:p>
    <w:p w:rsidR="00EE556D" w:rsidRPr="00B2008D" w:rsidRDefault="00B966EB" w:rsidP="00FB4D43">
      <w:pPr>
        <w:widowControl w:val="0"/>
        <w:ind w:left="-851" w:right="-795"/>
        <w:jc w:val="center"/>
        <w:rPr>
          <w:b/>
          <w:bCs/>
          <w:i/>
          <w:iCs/>
          <w:color w:val="462300"/>
          <w:sz w:val="40"/>
          <w:szCs w:val="144"/>
          <w14:ligatures w14:val="none"/>
        </w:rPr>
      </w:pPr>
      <w:r w:rsidRPr="00B2008D">
        <w:rPr>
          <w:b/>
          <w:bCs/>
          <w:i/>
          <w:iCs/>
          <w:color w:val="462300"/>
          <w:sz w:val="40"/>
          <w:szCs w:val="144"/>
          <w14:ligatures w14:val="none"/>
        </w:rPr>
        <w:t>областного фестиваля</w:t>
      </w:r>
      <w:r w:rsidR="001D2B27" w:rsidRPr="00B2008D">
        <w:rPr>
          <w:b/>
          <w:bCs/>
          <w:i/>
          <w:iCs/>
          <w:color w:val="462300"/>
          <w:sz w:val="40"/>
          <w:szCs w:val="144"/>
          <w14:ligatures w14:val="none"/>
        </w:rPr>
        <w:t>-конкурса</w:t>
      </w:r>
      <w:r w:rsidR="00EE556D" w:rsidRPr="00B2008D">
        <w:rPr>
          <w:b/>
          <w:bCs/>
          <w:i/>
          <w:iCs/>
          <w:color w:val="462300"/>
          <w:sz w:val="40"/>
          <w:szCs w:val="144"/>
          <w14:ligatures w14:val="none"/>
        </w:rPr>
        <w:t xml:space="preserve"> </w:t>
      </w:r>
    </w:p>
    <w:p w:rsidR="00EE556D" w:rsidRPr="00B2008D" w:rsidRDefault="00EE556D" w:rsidP="00FB4D43">
      <w:pPr>
        <w:widowControl w:val="0"/>
        <w:ind w:left="-851" w:right="-795"/>
        <w:jc w:val="center"/>
        <w:rPr>
          <w:b/>
          <w:bCs/>
          <w:i/>
          <w:iCs/>
          <w:color w:val="462300"/>
          <w:sz w:val="40"/>
          <w:szCs w:val="144"/>
          <w14:ligatures w14:val="none"/>
        </w:rPr>
      </w:pPr>
      <w:r w:rsidRPr="00B2008D">
        <w:rPr>
          <w:b/>
          <w:bCs/>
          <w:i/>
          <w:iCs/>
          <w:color w:val="462300"/>
          <w:sz w:val="40"/>
          <w:szCs w:val="144"/>
          <w14:ligatures w14:val="none"/>
        </w:rPr>
        <w:t xml:space="preserve">музеев образовательных </w:t>
      </w:r>
    </w:p>
    <w:p w:rsidR="00FB4D43" w:rsidRPr="00B2008D" w:rsidRDefault="00EE556D" w:rsidP="00FB4D43">
      <w:pPr>
        <w:widowControl w:val="0"/>
        <w:ind w:left="-851" w:right="-795"/>
        <w:jc w:val="center"/>
        <w:rPr>
          <w:b/>
          <w:bCs/>
          <w:i/>
          <w:iCs/>
          <w:color w:val="462300"/>
          <w:sz w:val="40"/>
          <w:szCs w:val="144"/>
          <w14:ligatures w14:val="none"/>
        </w:rPr>
      </w:pPr>
      <w:r w:rsidRPr="00B2008D">
        <w:rPr>
          <w:b/>
          <w:bCs/>
          <w:i/>
          <w:iCs/>
          <w:color w:val="462300"/>
          <w:sz w:val="40"/>
          <w:szCs w:val="144"/>
          <w14:ligatures w14:val="none"/>
        </w:rPr>
        <w:t>организаций</w:t>
      </w:r>
      <w:r w:rsidR="00FB4D43" w:rsidRPr="00B2008D">
        <w:rPr>
          <w:b/>
          <w:bCs/>
          <w:i/>
          <w:iCs/>
          <w:color w:val="462300"/>
          <w:sz w:val="40"/>
          <w:szCs w:val="144"/>
          <w14:ligatures w14:val="none"/>
        </w:rPr>
        <w:t xml:space="preserve"> </w:t>
      </w:r>
    </w:p>
    <w:p w:rsidR="00EE556D" w:rsidRPr="00B2008D" w:rsidRDefault="00FB4D43" w:rsidP="00FB4D43">
      <w:pPr>
        <w:widowControl w:val="0"/>
        <w:ind w:left="-851" w:right="-795"/>
        <w:jc w:val="center"/>
        <w:rPr>
          <w:b/>
          <w:bCs/>
          <w:i/>
          <w:iCs/>
          <w:color w:val="462300"/>
          <w:sz w:val="40"/>
          <w:szCs w:val="144"/>
          <w14:ligatures w14:val="none"/>
        </w:rPr>
      </w:pPr>
      <w:r w:rsidRPr="00B2008D">
        <w:rPr>
          <w:b/>
          <w:bCs/>
          <w:i/>
          <w:iCs/>
          <w:color w:val="462300"/>
          <w:sz w:val="40"/>
          <w:szCs w:val="144"/>
          <w14:ligatures w14:val="none"/>
        </w:rPr>
        <w:t>«Учителю посвящается»</w:t>
      </w:r>
    </w:p>
    <w:p w:rsidR="00EE556D" w:rsidRPr="00B2008D" w:rsidRDefault="00EE556D" w:rsidP="004B68FB">
      <w:pPr>
        <w:widowControl w:val="0"/>
        <w:rPr>
          <w:color w:val="462300"/>
          <w:sz w:val="12"/>
          <w14:ligatures w14:val="none"/>
        </w:rPr>
      </w:pPr>
      <w:r w:rsidRPr="00B2008D">
        <w:rPr>
          <w:color w:val="462300"/>
          <w:sz w:val="12"/>
          <w14:ligatures w14:val="none"/>
        </w:rPr>
        <w:t> </w:t>
      </w:r>
    </w:p>
    <w:p w:rsidR="00B77F90" w:rsidRPr="00B2008D" w:rsidRDefault="00B77F90" w:rsidP="00FB4D43">
      <w:pPr>
        <w:ind w:left="-709" w:right="-795"/>
        <w:jc w:val="center"/>
        <w:rPr>
          <w:color w:val="462300"/>
          <w:sz w:val="32"/>
        </w:rPr>
      </w:pPr>
    </w:p>
    <w:p w:rsidR="00EE556D" w:rsidRPr="00B2008D" w:rsidRDefault="001D2B27" w:rsidP="005C2D39">
      <w:pPr>
        <w:ind w:left="-709" w:right="-795"/>
        <w:jc w:val="center"/>
        <w:rPr>
          <w:color w:val="462300"/>
          <w:sz w:val="32"/>
          <w:lang w:val="en-US"/>
        </w:rPr>
      </w:pPr>
      <w:r w:rsidRPr="00B2008D">
        <w:rPr>
          <w:color w:val="462300"/>
          <w:sz w:val="32"/>
        </w:rPr>
        <w:t xml:space="preserve">23-24 </w:t>
      </w:r>
      <w:r w:rsidR="00EE556D" w:rsidRPr="00B2008D">
        <w:rPr>
          <w:color w:val="462300"/>
          <w:sz w:val="32"/>
        </w:rPr>
        <w:t>ноября 20</w:t>
      </w:r>
      <w:r w:rsidRPr="00B2008D">
        <w:rPr>
          <w:color w:val="462300"/>
          <w:sz w:val="32"/>
        </w:rPr>
        <w:t>23</w:t>
      </w:r>
      <w:r w:rsidR="00EE556D" w:rsidRPr="00B2008D">
        <w:rPr>
          <w:color w:val="462300"/>
          <w:sz w:val="32"/>
        </w:rPr>
        <w:t xml:space="preserve"> год</w:t>
      </w:r>
      <w:r w:rsidR="00B966EB" w:rsidRPr="00B2008D">
        <w:rPr>
          <w:color w:val="462300"/>
          <w:sz w:val="32"/>
        </w:rPr>
        <w:t>а</w:t>
      </w:r>
    </w:p>
    <w:p w:rsidR="005C2D39" w:rsidRPr="00B2008D" w:rsidRDefault="005C2D39" w:rsidP="005C2D39">
      <w:pPr>
        <w:ind w:left="-709" w:right="-795"/>
        <w:jc w:val="center"/>
        <w:rPr>
          <w:color w:val="462300"/>
          <w:sz w:val="32"/>
          <w:lang w:val="en-US"/>
        </w:rPr>
      </w:pPr>
    </w:p>
    <w:p w:rsidR="005C2D39" w:rsidRPr="00B2008D" w:rsidRDefault="005C2D39" w:rsidP="005C2D39">
      <w:pPr>
        <w:ind w:left="-709" w:right="-795"/>
        <w:jc w:val="center"/>
        <w:rPr>
          <w:color w:val="462300"/>
          <w:sz w:val="32"/>
          <w:lang w:val="en-US"/>
        </w:rPr>
      </w:pPr>
    </w:p>
    <w:p w:rsidR="00EE556D" w:rsidRPr="00B2008D" w:rsidRDefault="00EE556D" w:rsidP="00EE556D">
      <w:pPr>
        <w:jc w:val="center"/>
        <w:rPr>
          <w:color w:val="462300"/>
          <w:sz w:val="32"/>
        </w:rPr>
      </w:pPr>
    </w:p>
    <w:p w:rsidR="00EE556D" w:rsidRPr="00B2008D" w:rsidRDefault="005C2D39" w:rsidP="00EE556D">
      <w:pPr>
        <w:jc w:val="center"/>
        <w:rPr>
          <w:color w:val="462300"/>
          <w:sz w:val="32"/>
        </w:rPr>
      </w:pPr>
      <w:r w:rsidRPr="00B2008D">
        <w:rPr>
          <w:noProof/>
          <w:color w:val="462300"/>
          <w14:ligatures w14:val="none"/>
          <w14:cntxtAlts w14:val="0"/>
        </w:rPr>
        <w:drawing>
          <wp:inline distT="0" distB="0" distL="0" distR="0" wp14:anchorId="419A0762" wp14:editId="4D1A174A">
            <wp:extent cx="2712072" cy="1484355"/>
            <wp:effectExtent l="0" t="0" r="0" b="1905"/>
            <wp:docPr id="1" name="Рисунок 1" descr="https://xn--h1adag.xn--p1ai/images/Foto/2023/DxuylLqu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h1adag.xn--p1ai/images/Foto/2023/DxuylLqul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11" cy="14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39" w:rsidRPr="00B2008D" w:rsidRDefault="005C2D39" w:rsidP="00EE556D">
      <w:pPr>
        <w:jc w:val="center"/>
        <w:rPr>
          <w:color w:val="462300"/>
          <w:sz w:val="32"/>
          <w:lang w:val="en-US"/>
        </w:rPr>
      </w:pPr>
    </w:p>
    <w:p w:rsidR="00EE556D" w:rsidRPr="00B2008D" w:rsidRDefault="005C2D39" w:rsidP="00EE556D">
      <w:pPr>
        <w:jc w:val="center"/>
        <w:rPr>
          <w:b/>
          <w:color w:val="462300"/>
          <w:sz w:val="32"/>
          <w:szCs w:val="32"/>
        </w:rPr>
      </w:pPr>
      <w:r w:rsidRPr="00B2008D">
        <w:rPr>
          <w:b/>
          <w:color w:val="462300"/>
          <w:sz w:val="32"/>
          <w:szCs w:val="32"/>
        </w:rPr>
        <w:lastRenderedPageBreak/>
        <w:t>Организаторы</w:t>
      </w:r>
    </w:p>
    <w:p w:rsidR="005C2D39" w:rsidRPr="00B2008D" w:rsidRDefault="005C2D39" w:rsidP="00EE556D">
      <w:pPr>
        <w:jc w:val="center"/>
        <w:rPr>
          <w:b/>
          <w:color w:val="462300"/>
          <w:sz w:val="32"/>
          <w:szCs w:val="32"/>
        </w:rPr>
      </w:pPr>
    </w:p>
    <w:p w:rsidR="00B77F90" w:rsidRPr="00B2008D" w:rsidRDefault="000975CD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noProof/>
          <w:color w:val="4623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256" behindDoc="0" locked="0" layoutInCell="1" allowOverlap="1" wp14:anchorId="622A612E" wp14:editId="0EDEF9D4">
            <wp:simplePos x="0" y="0"/>
            <wp:positionH relativeFrom="margin">
              <wp:posOffset>-371475</wp:posOffset>
            </wp:positionH>
            <wp:positionV relativeFrom="paragraph">
              <wp:posOffset>233680</wp:posOffset>
            </wp:positionV>
            <wp:extent cx="1560930" cy="581025"/>
            <wp:effectExtent l="0" t="0" r="1270" b="0"/>
            <wp:wrapNone/>
            <wp:docPr id="8" name="Рисунок 8" descr="ЛОГО-ТОЛЬКО Д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-ТОЛЬКО ДВОР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90" w:rsidRPr="00B2008D" w:rsidRDefault="004B4B0F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b/>
          <w:noProof/>
          <w:color w:val="4623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7620</wp:posOffset>
                </wp:positionV>
                <wp:extent cx="3038475" cy="1404620"/>
                <wp:effectExtent l="0" t="0" r="952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0F" w:rsidRPr="00B2008D" w:rsidRDefault="004B4B0F" w:rsidP="004F7676">
                            <w:pPr>
                              <w:ind w:right="-153"/>
                              <w:jc w:val="center"/>
                              <w:rPr>
                                <w:color w:val="462300"/>
                                <w:sz w:val="22"/>
                              </w:rPr>
                            </w:pPr>
                            <w:r w:rsidRPr="00B2008D">
                              <w:rPr>
                                <w:color w:val="462300"/>
                                <w:sz w:val="22"/>
                              </w:rPr>
                              <w:t>Государственное бюджетное образовательное учреждение дополнительного образования</w:t>
                            </w:r>
                          </w:p>
                          <w:p w:rsidR="004B4B0F" w:rsidRPr="00B2008D" w:rsidRDefault="004B4B0F" w:rsidP="004B4B0F">
                            <w:pPr>
                              <w:ind w:right="-153"/>
                              <w:jc w:val="center"/>
                              <w:rPr>
                                <w:color w:val="462300"/>
                                <w:sz w:val="22"/>
                              </w:rPr>
                            </w:pPr>
                            <w:r w:rsidRPr="00B2008D">
                              <w:rPr>
                                <w:color w:val="462300"/>
                                <w:sz w:val="22"/>
                              </w:rPr>
                              <w:t>Архангельской области</w:t>
                            </w:r>
                          </w:p>
                          <w:p w:rsidR="004B4B0F" w:rsidRPr="00B2008D" w:rsidRDefault="004B4B0F" w:rsidP="005C2D39">
                            <w:pPr>
                              <w:ind w:right="-153"/>
                              <w:jc w:val="center"/>
                              <w:rPr>
                                <w:color w:val="462300"/>
                                <w:sz w:val="22"/>
                              </w:rPr>
                            </w:pPr>
                            <w:r w:rsidRPr="00B2008D">
                              <w:rPr>
                                <w:color w:val="462300"/>
                                <w:sz w:val="22"/>
                              </w:rPr>
                              <w:t>«Дворец детского и юношеского творчества»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0.55pt;margin-top:.6pt;width:239.25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" stroked="f">
                <v:textbox style="mso-fit-shape-to-text:t">
                  <w:txbxContent>
                    <w:p w:rsidR="004B4B0F" w:rsidRPr="00B2008D" w:rsidRDefault="004B4B0F" w:rsidP="004F7676">
                      <w:pPr>
                        <w:ind w:right="-153"/>
                        <w:jc w:val="center"/>
                        <w:rPr>
                          <w:color w:val="462300"/>
                          <w:sz w:val="22"/>
                        </w:rPr>
                      </w:pPr>
                      <w:r w:rsidRPr="00B2008D">
                        <w:rPr>
                          <w:color w:val="462300"/>
                          <w:sz w:val="22"/>
                        </w:rPr>
                        <w:t>Государственное бюджетное образовательное учреждение дополнительного образования</w:t>
                      </w:r>
                    </w:p>
                    <w:p w:rsidR="004B4B0F" w:rsidRPr="00B2008D" w:rsidRDefault="004B4B0F" w:rsidP="004B4B0F">
                      <w:pPr>
                        <w:ind w:right="-153"/>
                        <w:jc w:val="center"/>
                        <w:rPr>
                          <w:color w:val="462300"/>
                          <w:sz w:val="22"/>
                        </w:rPr>
                      </w:pPr>
                      <w:r w:rsidRPr="00B2008D">
                        <w:rPr>
                          <w:color w:val="462300"/>
                          <w:sz w:val="22"/>
                        </w:rPr>
                        <w:t>Архангельской области</w:t>
                      </w:r>
                    </w:p>
                    <w:p w:rsidR="004B4B0F" w:rsidRPr="00B2008D" w:rsidRDefault="004B4B0F" w:rsidP="005C2D39">
                      <w:pPr>
                        <w:ind w:right="-153"/>
                        <w:jc w:val="center"/>
                        <w:rPr>
                          <w:color w:val="462300"/>
                          <w:sz w:val="22"/>
                        </w:rPr>
                      </w:pPr>
                      <w:r w:rsidRPr="00B2008D">
                        <w:rPr>
                          <w:color w:val="462300"/>
                          <w:sz w:val="22"/>
                        </w:rPr>
                        <w:t>«Дворец детского и юношеского творчества»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4B4B0F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rFonts w:ascii="Calibri" w:eastAsia="Calibri" w:hAnsi="Calibri"/>
          <w:noProof/>
          <w:color w:val="462300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592192" behindDoc="0" locked="0" layoutInCell="1" allowOverlap="1" wp14:anchorId="42720700" wp14:editId="2B836BA9">
            <wp:simplePos x="0" y="0"/>
            <wp:positionH relativeFrom="margin">
              <wp:posOffset>-224790</wp:posOffset>
            </wp:positionH>
            <wp:positionV relativeFrom="paragraph">
              <wp:posOffset>182880</wp:posOffset>
            </wp:positionV>
            <wp:extent cx="1081488" cy="11811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8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0975CD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b/>
          <w:noProof/>
          <w:color w:val="4623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D896EB5" wp14:editId="0C68E914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3038475" cy="666750"/>
                <wp:effectExtent l="0" t="0" r="9525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0F" w:rsidRPr="00B2008D" w:rsidRDefault="004B4B0F" w:rsidP="004B4B0F">
                            <w:pPr>
                              <w:ind w:right="-153"/>
                              <w:jc w:val="center"/>
                              <w:rPr>
                                <w:color w:val="462300"/>
                                <w:sz w:val="22"/>
                              </w:rPr>
                            </w:pPr>
                            <w:r w:rsidRPr="00B2008D">
                              <w:rPr>
                                <w:color w:val="462300"/>
                                <w:sz w:val="22"/>
                              </w:rPr>
                              <w:t>Региональный модельный центр дополнительного образования детей Архангельской области</w:t>
                            </w:r>
                          </w:p>
                          <w:p w:rsidR="004B4B0F" w:rsidRPr="005C2D39" w:rsidRDefault="004B4B0F" w:rsidP="004B4B0F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6EB5" id="_x0000_s1027" type="#_x0000_t202" style="position:absolute;left:0;text-align:left;margin-left:103.8pt;margin-top:.6pt;width:239.25pt;height:52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" stroked="f">
                <v:textbox>
                  <w:txbxContent>
                    <w:p w:rsidR="004B4B0F" w:rsidRPr="00B2008D" w:rsidRDefault="004B4B0F" w:rsidP="004B4B0F">
                      <w:pPr>
                        <w:ind w:right="-153"/>
                        <w:jc w:val="center"/>
                        <w:rPr>
                          <w:color w:val="462300"/>
                          <w:sz w:val="22"/>
                        </w:rPr>
                      </w:pPr>
                      <w:r w:rsidRPr="00B2008D">
                        <w:rPr>
                          <w:color w:val="462300"/>
                          <w:sz w:val="22"/>
                        </w:rPr>
                        <w:t>Региональный модельный центр дополнительного образования детей Архангельской области</w:t>
                      </w:r>
                    </w:p>
                    <w:p w:rsidR="004B4B0F" w:rsidRPr="005C2D39" w:rsidRDefault="004B4B0F" w:rsidP="004B4B0F">
                      <w:p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0975CD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noProof/>
          <w:color w:val="462300"/>
          <w14:ligatures w14:val="none"/>
          <w14:cntxtAlts w14:val="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160655</wp:posOffset>
            </wp:positionV>
            <wp:extent cx="1043993" cy="127635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131" b="9869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9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90" w:rsidRPr="00B2008D" w:rsidRDefault="00B77F90" w:rsidP="000975CD">
      <w:pPr>
        <w:spacing w:line="216" w:lineRule="auto"/>
        <w:ind w:right="-795"/>
        <w:rPr>
          <w:b/>
          <w:color w:val="462300"/>
          <w:sz w:val="24"/>
          <w:szCs w:val="24"/>
        </w:rPr>
      </w:pPr>
    </w:p>
    <w:p w:rsidR="00B77F90" w:rsidRPr="00B2008D" w:rsidRDefault="004B4B0F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b/>
          <w:noProof/>
          <w:color w:val="4623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AC05BB6" wp14:editId="608B17E0">
                <wp:simplePos x="0" y="0"/>
                <wp:positionH relativeFrom="column">
                  <wp:posOffset>1352550</wp:posOffset>
                </wp:positionH>
                <wp:positionV relativeFrom="paragraph">
                  <wp:posOffset>111125</wp:posOffset>
                </wp:positionV>
                <wp:extent cx="3038475" cy="1404620"/>
                <wp:effectExtent l="0" t="0" r="9525" b="127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0F" w:rsidRPr="00B2008D" w:rsidRDefault="004B4B0F" w:rsidP="004B4B0F">
                            <w:pPr>
                              <w:pStyle w:val="2"/>
                              <w:shd w:val="clear" w:color="auto" w:fill="FFFFFF"/>
                              <w:spacing w:before="0"/>
                              <w:ind w:right="-66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623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B2008D">
                              <w:rPr>
                                <w:rFonts w:ascii="Times New Roman" w:eastAsia="Times New Roman" w:hAnsi="Times New Roman" w:cs="Times New Roman"/>
                                <w:bCs/>
                                <w:color w:val="46230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Государственное бюджетное учреждение Архангельской области «Государственный архив Архангельской области»</w:t>
                            </w:r>
                          </w:p>
                          <w:p w:rsidR="004B4B0F" w:rsidRDefault="004B4B0F" w:rsidP="004B4B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05BB6" id="_x0000_s1028" type="#_x0000_t202" style="position:absolute;left:0;text-align:left;margin-left:106.5pt;margin-top:8.75pt;width:239.25pt;height:110.6pt;z-index:251715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" stroked="f">
                <v:textbox style="mso-fit-shape-to-text:t">
                  <w:txbxContent>
                    <w:p w:rsidR="004B4B0F" w:rsidRPr="00B2008D" w:rsidRDefault="004B4B0F" w:rsidP="004B4B0F">
                      <w:pPr>
                        <w:pStyle w:val="2"/>
                        <w:shd w:val="clear" w:color="auto" w:fill="FFFFFF"/>
                        <w:spacing w:before="0"/>
                        <w:ind w:right="-66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623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B2008D">
                        <w:rPr>
                          <w:rFonts w:ascii="Times New Roman" w:eastAsia="Times New Roman" w:hAnsi="Times New Roman" w:cs="Times New Roman"/>
                          <w:bCs/>
                          <w:color w:val="46230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Государственное бюджетное учреждение Архангельской области «Государственный архив Архангельской области»</w:t>
                      </w:r>
                    </w:p>
                    <w:p w:rsidR="004B4B0F" w:rsidRDefault="004B4B0F" w:rsidP="004B4B0F"/>
                  </w:txbxContent>
                </v:textbox>
                <w10:wrap type="square"/>
              </v:shape>
            </w:pict>
          </mc:Fallback>
        </mc:AlternateContent>
      </w: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4B4B0F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b/>
          <w:noProof/>
          <w:color w:val="462300"/>
          <w:sz w:val="24"/>
          <w:szCs w:val="24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-65969</wp:posOffset>
            </wp:positionH>
            <wp:positionV relativeFrom="paragraph">
              <wp:posOffset>82550</wp:posOffset>
            </wp:positionV>
            <wp:extent cx="838200" cy="1233275"/>
            <wp:effectExtent l="0" t="0" r="0" b="5080"/>
            <wp:wrapNone/>
            <wp:docPr id="13" name="Рисунок 13" descr="C:\Users\MoiseevaEV\Desktop\щит рус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iseevaEV\Desktop\щит рус (1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90" w:rsidRPr="00B2008D" w:rsidRDefault="004B4B0F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b/>
          <w:noProof/>
          <w:color w:val="4623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BB8095D" wp14:editId="1E4BFF57">
                <wp:simplePos x="0" y="0"/>
                <wp:positionH relativeFrom="column">
                  <wp:posOffset>1362075</wp:posOffset>
                </wp:positionH>
                <wp:positionV relativeFrom="paragraph">
                  <wp:posOffset>23495</wp:posOffset>
                </wp:positionV>
                <wp:extent cx="3038475" cy="1404620"/>
                <wp:effectExtent l="0" t="0" r="9525" b="127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CD" w:rsidRPr="00B2008D" w:rsidRDefault="000975CD" w:rsidP="004B4B0F">
                            <w:pPr>
                              <w:jc w:val="center"/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08D"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  <w:t>Визит-центр «Арктическое посольство»</w:t>
                            </w:r>
                          </w:p>
                          <w:p w:rsidR="00CF3066" w:rsidRPr="00B2008D" w:rsidRDefault="000975CD" w:rsidP="004B4B0F">
                            <w:pPr>
                              <w:jc w:val="center"/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08D"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  <w:t>ф</w:t>
                            </w:r>
                            <w:r w:rsidR="00CF3066" w:rsidRPr="00B2008D"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  <w:t>едерального государственного бюджетного учреждения</w:t>
                            </w:r>
                            <w:r w:rsidR="004B4B0F" w:rsidRPr="00B2008D"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B4B0F" w:rsidRPr="00B2008D" w:rsidRDefault="004B4B0F" w:rsidP="00CF3066">
                            <w:pPr>
                              <w:jc w:val="center"/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08D"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  <w:t>«Национальный парк «Русская Арктика»</w:t>
                            </w:r>
                            <w:r w:rsidR="000975CD" w:rsidRPr="00B2008D">
                              <w:rPr>
                                <w:color w:val="4623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8095D" id="_x0000_s1029" type="#_x0000_t202" style="position:absolute;left:0;text-align:left;margin-left:107.25pt;margin-top:1.85pt;width:239.25pt;height:110.6pt;z-index:251733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" stroked="f">
                <v:textbox style="mso-fit-shape-to-text:t">
                  <w:txbxContent>
                    <w:p w:rsidR="000975CD" w:rsidRPr="00B2008D" w:rsidRDefault="000975CD" w:rsidP="004B4B0F">
                      <w:pPr>
                        <w:jc w:val="center"/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r w:rsidRPr="00B2008D"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  <w:t>Визит-центр «Арктическое посольство»</w:t>
                      </w:r>
                    </w:p>
                    <w:p w:rsidR="00CF3066" w:rsidRPr="00B2008D" w:rsidRDefault="000975CD" w:rsidP="004B4B0F">
                      <w:pPr>
                        <w:jc w:val="center"/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08D"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  <w:t>ф</w:t>
                      </w:r>
                      <w:r w:rsidR="00CF3066" w:rsidRPr="00B2008D"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  <w:t>едерального государственного бюджетного учреждения</w:t>
                      </w:r>
                      <w:r w:rsidR="004B4B0F" w:rsidRPr="00B2008D"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4B4B0F" w:rsidRPr="00B2008D" w:rsidRDefault="004B4B0F" w:rsidP="00CF3066">
                      <w:pPr>
                        <w:jc w:val="center"/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08D"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  <w:t>«Национальный парк «Русская Арктика»</w:t>
                      </w:r>
                      <w:r w:rsidR="000975CD" w:rsidRPr="00B2008D">
                        <w:rPr>
                          <w:color w:val="4623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B77F90" w:rsidRPr="00B2008D" w:rsidRDefault="00B77F90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4F7676" w:rsidRPr="00B2008D" w:rsidRDefault="004F7676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</w:p>
    <w:p w:rsidR="001D5B8C" w:rsidRPr="00B2008D" w:rsidRDefault="001D5B8C" w:rsidP="00376F5A">
      <w:pPr>
        <w:spacing w:line="216" w:lineRule="auto"/>
        <w:ind w:left="-851" w:right="-795"/>
        <w:jc w:val="center"/>
        <w:rPr>
          <w:b/>
          <w:color w:val="462300"/>
          <w:sz w:val="24"/>
          <w:szCs w:val="24"/>
        </w:rPr>
      </w:pPr>
      <w:r w:rsidRPr="00B2008D">
        <w:rPr>
          <w:b/>
          <w:color w:val="462300"/>
          <w:sz w:val="24"/>
          <w:szCs w:val="24"/>
        </w:rPr>
        <w:lastRenderedPageBreak/>
        <w:t>23 ноября (четверг)</w:t>
      </w:r>
    </w:p>
    <w:p w:rsidR="00111993" w:rsidRPr="00B2008D" w:rsidRDefault="00111993" w:rsidP="007B0B16">
      <w:pPr>
        <w:spacing w:line="216" w:lineRule="auto"/>
        <w:ind w:left="-851" w:right="-653"/>
        <w:jc w:val="center"/>
        <w:rPr>
          <w:b/>
          <w:color w:val="462300"/>
          <w:sz w:val="24"/>
          <w:szCs w:val="24"/>
          <w:u w:val="single"/>
        </w:rPr>
      </w:pPr>
    </w:p>
    <w:p w:rsidR="001D5B8C" w:rsidRPr="00B2008D" w:rsidRDefault="001D5B8C" w:rsidP="001D5B8C">
      <w:pPr>
        <w:pStyle w:val="2"/>
        <w:shd w:val="clear" w:color="auto" w:fill="FFFFFF"/>
        <w:spacing w:before="0"/>
        <w:ind w:left="-851" w:right="-6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62300"/>
          <w:kern w:val="0"/>
          <w:sz w:val="24"/>
          <w:szCs w:val="24"/>
          <w14:ligatures w14:val="none"/>
          <w14:cntxtAlts w14:val="0"/>
        </w:rPr>
      </w:pPr>
      <w:r w:rsidRPr="00B2008D">
        <w:rPr>
          <w:rFonts w:ascii="Times New Roman" w:hAnsi="Times New Roman" w:cs="Times New Roman"/>
          <w:b/>
          <w:color w:val="462300"/>
          <w:sz w:val="24"/>
          <w:szCs w:val="24"/>
        </w:rPr>
        <w:t xml:space="preserve">Место проведения: </w:t>
      </w:r>
      <w:r w:rsidRPr="00B2008D">
        <w:rPr>
          <w:rFonts w:ascii="Times New Roman" w:eastAsia="Times New Roman" w:hAnsi="Times New Roman" w:cs="Times New Roman"/>
          <w:bCs/>
          <w:color w:val="462300"/>
          <w:kern w:val="0"/>
          <w:sz w:val="24"/>
          <w:szCs w:val="24"/>
          <w14:ligatures w14:val="none"/>
          <w14:cntxtAlts w14:val="0"/>
        </w:rPr>
        <w:t>Государственное бюджетное учреждение Архангельской области «Государственный архив Архангельской области»</w:t>
      </w:r>
      <w:r w:rsidRPr="00B2008D">
        <w:rPr>
          <w:rFonts w:ascii="Times New Roman" w:eastAsia="Times New Roman" w:hAnsi="Times New Roman" w:cs="Times New Roman"/>
          <w:b/>
          <w:bCs/>
          <w:color w:val="462300"/>
          <w:kern w:val="0"/>
          <w:sz w:val="24"/>
          <w:szCs w:val="24"/>
          <w14:ligatures w14:val="none"/>
          <w14:cntxtAlts w14:val="0"/>
        </w:rPr>
        <w:t xml:space="preserve"> </w:t>
      </w:r>
    </w:p>
    <w:p w:rsidR="001D5B8C" w:rsidRPr="00B2008D" w:rsidRDefault="001D5B8C" w:rsidP="001D5B8C">
      <w:pPr>
        <w:pStyle w:val="2"/>
        <w:shd w:val="clear" w:color="auto" w:fill="FFFFFF"/>
        <w:spacing w:before="0"/>
        <w:ind w:left="-851" w:right="-6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62300"/>
          <w:kern w:val="0"/>
          <w:sz w:val="24"/>
          <w:szCs w:val="24"/>
          <w14:ligatures w14:val="none"/>
          <w14:cntxtAlts w14:val="0"/>
        </w:rPr>
      </w:pPr>
      <w:r w:rsidRPr="00B2008D">
        <w:rPr>
          <w:rFonts w:ascii="Times New Roman" w:hAnsi="Times New Roman" w:cs="Times New Roman"/>
          <w:b/>
          <w:bCs/>
          <w:color w:val="462300"/>
          <w:sz w:val="24"/>
          <w:szCs w:val="24"/>
          <w:shd w:val="clear" w:color="auto" w:fill="FFFFFF"/>
        </w:rPr>
        <w:t>Адрес:</w:t>
      </w:r>
      <w:r w:rsidRPr="00B2008D">
        <w:rPr>
          <w:rFonts w:asciiTheme="minorHAnsi" w:hAnsiTheme="minorHAnsi"/>
          <w:b/>
          <w:bCs/>
          <w:color w:val="462300"/>
          <w:sz w:val="24"/>
          <w:szCs w:val="24"/>
          <w:shd w:val="clear" w:color="auto" w:fill="FFFFFF"/>
        </w:rPr>
        <w:t xml:space="preserve"> </w:t>
      </w:r>
      <w:r w:rsidRPr="00B2008D">
        <w:rPr>
          <w:rFonts w:ascii="Roboto_Regular" w:hAnsi="Roboto_Regular"/>
          <w:bCs/>
          <w:color w:val="462300"/>
          <w:sz w:val="24"/>
          <w:szCs w:val="24"/>
          <w:shd w:val="clear" w:color="auto" w:fill="FFFFFF"/>
        </w:rPr>
        <w:t xml:space="preserve">ул. Федота </w:t>
      </w:r>
      <w:r w:rsidRPr="00B2008D">
        <w:rPr>
          <w:rFonts w:ascii="Times New Roman" w:hAnsi="Times New Roman" w:cs="Times New Roman"/>
          <w:bCs/>
          <w:color w:val="462300"/>
          <w:sz w:val="24"/>
          <w:szCs w:val="24"/>
          <w:shd w:val="clear" w:color="auto" w:fill="FFFFFF"/>
        </w:rPr>
        <w:t>Шубина, д. 1</w:t>
      </w:r>
    </w:p>
    <w:p w:rsidR="001D5B8C" w:rsidRPr="00B2008D" w:rsidRDefault="001D5B8C" w:rsidP="001D5B8C">
      <w:pPr>
        <w:spacing w:line="216" w:lineRule="auto"/>
        <w:ind w:left="-851" w:right="-652"/>
        <w:jc w:val="both"/>
        <w:rPr>
          <w:b/>
          <w:color w:val="462300"/>
          <w:sz w:val="24"/>
          <w:szCs w:val="24"/>
        </w:rPr>
      </w:pPr>
    </w:p>
    <w:tbl>
      <w:tblPr>
        <w:tblStyle w:val="a7"/>
        <w:tblW w:w="7797" w:type="dxa"/>
        <w:tblInd w:w="-743" w:type="dxa"/>
        <w:tblLook w:val="04A0" w:firstRow="1" w:lastRow="0" w:firstColumn="1" w:lastColumn="0" w:noHBand="0" w:noVBand="1"/>
      </w:tblPr>
      <w:tblGrid>
        <w:gridCol w:w="1560"/>
        <w:gridCol w:w="2961"/>
        <w:gridCol w:w="299"/>
        <w:gridCol w:w="2977"/>
      </w:tblGrid>
      <w:tr w:rsidR="00B2008D" w:rsidRPr="00B2008D" w:rsidTr="00111993">
        <w:tc>
          <w:tcPr>
            <w:tcW w:w="1560" w:type="dxa"/>
          </w:tcPr>
          <w:p w:rsidR="007B0B16" w:rsidRPr="00B2008D" w:rsidRDefault="007B0B16" w:rsidP="007B0B16">
            <w:pPr>
              <w:spacing w:line="216" w:lineRule="auto"/>
              <w:ind w:right="-108"/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gridSpan w:val="3"/>
          </w:tcPr>
          <w:p w:rsidR="007B0B16" w:rsidRPr="00B2008D" w:rsidRDefault="007B0B16" w:rsidP="005C2D39">
            <w:pPr>
              <w:spacing w:line="216" w:lineRule="auto"/>
              <w:ind w:right="-652"/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Мероприятие</w:t>
            </w:r>
          </w:p>
        </w:tc>
      </w:tr>
      <w:tr w:rsidR="00B2008D" w:rsidRPr="00B2008D" w:rsidTr="00111993">
        <w:tc>
          <w:tcPr>
            <w:tcW w:w="1560" w:type="dxa"/>
            <w:vMerge w:val="restart"/>
          </w:tcPr>
          <w:p w:rsidR="007B0B16" w:rsidRPr="00B2008D" w:rsidRDefault="007B0B16" w:rsidP="00DA2BD0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09.</w:t>
            </w:r>
            <w:r w:rsidR="00DA2BD0" w:rsidRPr="00B2008D">
              <w:rPr>
                <w:b/>
                <w:color w:val="462300"/>
                <w:sz w:val="24"/>
                <w:szCs w:val="24"/>
              </w:rPr>
              <w:t>3</w:t>
            </w:r>
            <w:r w:rsidRPr="00B2008D">
              <w:rPr>
                <w:b/>
                <w:color w:val="462300"/>
                <w:sz w:val="24"/>
                <w:szCs w:val="24"/>
              </w:rPr>
              <w:t>0-</w:t>
            </w:r>
            <w:r w:rsidR="00DA2BD0" w:rsidRPr="00B2008D">
              <w:rPr>
                <w:b/>
                <w:color w:val="462300"/>
                <w:sz w:val="24"/>
                <w:szCs w:val="24"/>
              </w:rPr>
              <w:t>10</w:t>
            </w:r>
            <w:r w:rsidRPr="00B2008D">
              <w:rPr>
                <w:b/>
                <w:color w:val="462300"/>
                <w:sz w:val="24"/>
                <w:szCs w:val="24"/>
              </w:rPr>
              <w:t>.</w:t>
            </w:r>
            <w:r w:rsidR="00DA2BD0" w:rsidRPr="00B2008D">
              <w:rPr>
                <w:b/>
                <w:color w:val="462300"/>
                <w:sz w:val="24"/>
                <w:szCs w:val="24"/>
              </w:rPr>
              <w:t>0</w:t>
            </w:r>
            <w:r w:rsidRPr="00B2008D">
              <w:rPr>
                <w:b/>
                <w:color w:val="462300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3"/>
          </w:tcPr>
          <w:p w:rsidR="007B0B16" w:rsidRPr="00B2008D" w:rsidRDefault="007B0B16" w:rsidP="007B0B16">
            <w:pPr>
              <w:tabs>
                <w:tab w:val="left" w:pos="5461"/>
                <w:tab w:val="left" w:pos="5704"/>
              </w:tabs>
              <w:spacing w:line="216" w:lineRule="auto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Регистрация участников,</w:t>
            </w:r>
            <w:r w:rsidRPr="00B2008D">
              <w:rPr>
                <w:color w:val="462300"/>
                <w:sz w:val="24"/>
                <w:szCs w:val="24"/>
              </w:rPr>
              <w:t xml:space="preserve"> конференц-зал, 1 этаж</w:t>
            </w:r>
          </w:p>
        </w:tc>
      </w:tr>
      <w:tr w:rsidR="00B2008D" w:rsidRPr="00B2008D" w:rsidTr="00111993">
        <w:tc>
          <w:tcPr>
            <w:tcW w:w="1560" w:type="dxa"/>
            <w:vMerge/>
          </w:tcPr>
          <w:p w:rsidR="007B0B16" w:rsidRPr="00B2008D" w:rsidRDefault="007B0B16" w:rsidP="00FC6E86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111993" w:rsidRPr="00B2008D" w:rsidRDefault="007B0B16" w:rsidP="007B0B16">
            <w:pPr>
              <w:tabs>
                <w:tab w:val="left" w:pos="5461"/>
                <w:tab w:val="left" w:pos="5704"/>
              </w:tabs>
              <w:spacing w:line="216" w:lineRule="auto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Организационное собрание для членов жюри, </w:t>
            </w:r>
            <w:r w:rsidR="00376F5A" w:rsidRPr="00B2008D">
              <w:rPr>
                <w:color w:val="462300"/>
                <w:sz w:val="24"/>
                <w:szCs w:val="24"/>
              </w:rPr>
              <w:t>кабинет 28</w:t>
            </w:r>
            <w:r w:rsidRPr="00B2008D">
              <w:rPr>
                <w:color w:val="462300"/>
                <w:sz w:val="24"/>
                <w:szCs w:val="24"/>
              </w:rPr>
              <w:t>, 2 этаж</w:t>
            </w:r>
          </w:p>
        </w:tc>
      </w:tr>
      <w:tr w:rsidR="00B2008D" w:rsidRPr="00B2008D" w:rsidTr="00111993">
        <w:tc>
          <w:tcPr>
            <w:tcW w:w="1560" w:type="dxa"/>
          </w:tcPr>
          <w:p w:rsidR="007B0B16" w:rsidRPr="00B2008D" w:rsidRDefault="00DA2BD0" w:rsidP="00DA2BD0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10</w:t>
            </w:r>
            <w:r w:rsidR="007B0B16" w:rsidRPr="00B2008D">
              <w:rPr>
                <w:b/>
                <w:color w:val="462300"/>
                <w:sz w:val="24"/>
                <w:szCs w:val="24"/>
              </w:rPr>
              <w:t>.</w:t>
            </w:r>
            <w:r w:rsidRPr="00B2008D">
              <w:rPr>
                <w:b/>
                <w:color w:val="462300"/>
                <w:sz w:val="24"/>
                <w:szCs w:val="24"/>
              </w:rPr>
              <w:t>0</w:t>
            </w:r>
            <w:r w:rsidR="007B0B16" w:rsidRPr="00B2008D">
              <w:rPr>
                <w:b/>
                <w:color w:val="462300"/>
                <w:sz w:val="24"/>
                <w:szCs w:val="24"/>
              </w:rPr>
              <w:t>0-10.</w:t>
            </w:r>
            <w:r w:rsidRPr="00B2008D">
              <w:rPr>
                <w:b/>
                <w:color w:val="462300"/>
                <w:sz w:val="24"/>
                <w:szCs w:val="24"/>
              </w:rPr>
              <w:t>3</w:t>
            </w:r>
            <w:r w:rsidR="007B0B16" w:rsidRPr="00B2008D">
              <w:rPr>
                <w:b/>
                <w:color w:val="462300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3"/>
          </w:tcPr>
          <w:p w:rsidR="007B0B16" w:rsidRPr="00B2008D" w:rsidRDefault="007B0B16" w:rsidP="007B0B16">
            <w:pPr>
              <w:spacing w:line="216" w:lineRule="auto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Открытие Фестиваля,</w:t>
            </w:r>
            <w:r w:rsidRPr="00B2008D">
              <w:rPr>
                <w:i/>
                <w:color w:val="462300"/>
                <w:sz w:val="24"/>
                <w:szCs w:val="24"/>
              </w:rPr>
              <w:t xml:space="preserve"> </w:t>
            </w:r>
            <w:r w:rsidRPr="00B2008D">
              <w:rPr>
                <w:color w:val="462300"/>
                <w:sz w:val="24"/>
                <w:szCs w:val="24"/>
              </w:rPr>
              <w:t>конференц-зал, 1 этаж</w:t>
            </w:r>
          </w:p>
        </w:tc>
      </w:tr>
      <w:tr w:rsidR="00B2008D" w:rsidRPr="00B2008D" w:rsidTr="005C2D39">
        <w:tc>
          <w:tcPr>
            <w:tcW w:w="1560" w:type="dxa"/>
          </w:tcPr>
          <w:p w:rsidR="00074CAF" w:rsidRPr="00B2008D" w:rsidRDefault="00074CAF" w:rsidP="00074CAF">
            <w:pPr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gridSpan w:val="2"/>
          </w:tcPr>
          <w:p w:rsidR="00074CAF" w:rsidRPr="00B2008D" w:rsidRDefault="00074CAF" w:rsidP="00074CAF">
            <w:pPr>
              <w:spacing w:line="216" w:lineRule="auto"/>
              <w:ind w:right="33"/>
              <w:jc w:val="center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Для обучающихся</w:t>
            </w:r>
          </w:p>
        </w:tc>
        <w:tc>
          <w:tcPr>
            <w:tcW w:w="2977" w:type="dxa"/>
          </w:tcPr>
          <w:p w:rsidR="00074CAF" w:rsidRPr="00B2008D" w:rsidRDefault="00074CAF" w:rsidP="00074CAF">
            <w:pPr>
              <w:spacing w:line="216" w:lineRule="auto"/>
              <w:ind w:right="33"/>
              <w:jc w:val="center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Для руководителей делегаций и членов жюри</w:t>
            </w:r>
          </w:p>
        </w:tc>
      </w:tr>
      <w:tr w:rsidR="00B2008D" w:rsidRPr="00B2008D" w:rsidTr="005C2D39">
        <w:tc>
          <w:tcPr>
            <w:tcW w:w="1560" w:type="dxa"/>
          </w:tcPr>
          <w:p w:rsidR="00074CAF" w:rsidRPr="00B2008D" w:rsidRDefault="00074CAF" w:rsidP="00074CA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10.40-11.20</w:t>
            </w:r>
          </w:p>
        </w:tc>
        <w:tc>
          <w:tcPr>
            <w:tcW w:w="3260" w:type="dxa"/>
            <w:gridSpan w:val="2"/>
          </w:tcPr>
          <w:p w:rsidR="00074CAF" w:rsidRPr="00B2008D" w:rsidRDefault="00074CAF" w:rsidP="00074CAF">
            <w:pPr>
              <w:spacing w:line="216" w:lineRule="auto"/>
              <w:jc w:val="both"/>
              <w:rPr>
                <w:b/>
                <w:color w:val="462300"/>
                <w:sz w:val="24"/>
                <w:szCs w:val="24"/>
                <w:shd w:val="clear" w:color="auto" w:fill="FFFFFF"/>
              </w:rPr>
            </w:pPr>
            <w:r w:rsidRPr="00B2008D">
              <w:rPr>
                <w:b/>
                <w:color w:val="462300"/>
                <w:sz w:val="24"/>
                <w:szCs w:val="24"/>
                <w:shd w:val="clear" w:color="auto" w:fill="FFFFFF"/>
              </w:rPr>
              <w:t xml:space="preserve">Нетворкинг </w:t>
            </w:r>
          </w:p>
          <w:p w:rsidR="00074CAF" w:rsidRPr="00B2008D" w:rsidRDefault="00E94034" w:rsidP="005C2D39">
            <w:pPr>
              <w:spacing w:line="216" w:lineRule="auto"/>
              <w:rPr>
                <w:color w:val="462300"/>
                <w:sz w:val="24"/>
                <w:szCs w:val="24"/>
                <w:shd w:val="clear" w:color="auto" w:fill="FFFFFF"/>
              </w:rPr>
            </w:pPr>
            <w:r w:rsidRPr="00B2008D">
              <w:rPr>
                <w:b/>
                <w:color w:val="462300"/>
                <w:sz w:val="24"/>
                <w:szCs w:val="24"/>
                <w:shd w:val="clear" w:color="auto" w:fill="FFFFFF"/>
              </w:rPr>
              <w:t>«Вместе мы команда!»,</w:t>
            </w:r>
            <w:r w:rsidR="00074CAF" w:rsidRPr="00B2008D">
              <w:rPr>
                <w:color w:val="462300"/>
                <w:sz w:val="24"/>
                <w:szCs w:val="24"/>
                <w:shd w:val="clear" w:color="auto" w:fill="FFFFFF"/>
              </w:rPr>
              <w:t xml:space="preserve"> Вишне</w:t>
            </w:r>
            <w:r w:rsidR="005C2D39" w:rsidRPr="00B2008D">
              <w:rPr>
                <w:color w:val="462300"/>
                <w:sz w:val="24"/>
                <w:szCs w:val="24"/>
                <w:shd w:val="clear" w:color="auto" w:fill="FFFFFF"/>
              </w:rPr>
              <w:t xml:space="preserve">вская М.К., педагог-организатор </w:t>
            </w:r>
            <w:r w:rsidR="00074CAF" w:rsidRPr="00B2008D">
              <w:rPr>
                <w:color w:val="462300"/>
                <w:sz w:val="24"/>
                <w:szCs w:val="24"/>
                <w:shd w:val="clear" w:color="auto" w:fill="FFFFFF"/>
              </w:rPr>
              <w:t>ГБОУ «ДДЮТ»,</w:t>
            </w:r>
            <w:r w:rsidR="00074CAF" w:rsidRPr="00B2008D">
              <w:rPr>
                <w:color w:val="462300"/>
                <w:sz w:val="24"/>
                <w:szCs w:val="24"/>
              </w:rPr>
              <w:t xml:space="preserve"> конференц-зал, 1 этаж</w:t>
            </w:r>
          </w:p>
        </w:tc>
        <w:tc>
          <w:tcPr>
            <w:tcW w:w="2977" w:type="dxa"/>
          </w:tcPr>
          <w:p w:rsidR="00074CAF" w:rsidRPr="00B2008D" w:rsidRDefault="000E0255" w:rsidP="00074CAF">
            <w:pPr>
              <w:spacing w:line="216" w:lineRule="auto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К</w:t>
            </w:r>
            <w:r w:rsidR="00FD1835" w:rsidRPr="00B2008D">
              <w:rPr>
                <w:b/>
                <w:color w:val="462300"/>
                <w:sz w:val="24"/>
                <w:szCs w:val="24"/>
              </w:rPr>
              <w:t>онсультация</w:t>
            </w:r>
            <w:r w:rsidR="00FD1835" w:rsidRPr="00B2008D">
              <w:rPr>
                <w:color w:val="462300"/>
                <w:sz w:val="24"/>
                <w:szCs w:val="24"/>
              </w:rPr>
              <w:t xml:space="preserve"> </w:t>
            </w:r>
            <w:r w:rsidRPr="00B2008D">
              <w:rPr>
                <w:color w:val="462300"/>
                <w:sz w:val="24"/>
                <w:szCs w:val="24"/>
              </w:rPr>
              <w:br/>
            </w:r>
            <w:r w:rsidR="00FD1835" w:rsidRPr="00B2008D">
              <w:rPr>
                <w:color w:val="462300"/>
                <w:sz w:val="24"/>
                <w:szCs w:val="24"/>
              </w:rPr>
              <w:t>по организации деятельности музеев образовательных организаций</w:t>
            </w:r>
            <w:r w:rsidR="00B971F6" w:rsidRPr="00B2008D">
              <w:rPr>
                <w:color w:val="462300"/>
                <w:sz w:val="24"/>
                <w:szCs w:val="24"/>
              </w:rPr>
              <w:t>, читальный чал, 2 этаж</w:t>
            </w:r>
          </w:p>
        </w:tc>
      </w:tr>
      <w:tr w:rsidR="00B2008D" w:rsidRPr="00B2008D" w:rsidTr="00111993">
        <w:tc>
          <w:tcPr>
            <w:tcW w:w="1560" w:type="dxa"/>
          </w:tcPr>
          <w:p w:rsidR="00074CAF" w:rsidRPr="00B2008D" w:rsidRDefault="00074CAF" w:rsidP="008F5D4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11.30-1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2</w:t>
            </w:r>
            <w:r w:rsidRPr="00B2008D">
              <w:rPr>
                <w:b/>
                <w:color w:val="462300"/>
                <w:sz w:val="24"/>
                <w:szCs w:val="24"/>
              </w:rPr>
              <w:t>.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4</w:t>
            </w:r>
            <w:r w:rsidRPr="00B2008D">
              <w:rPr>
                <w:b/>
                <w:color w:val="462300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3"/>
          </w:tcPr>
          <w:p w:rsidR="005C2D39" w:rsidRPr="00B2008D" w:rsidRDefault="00074CAF" w:rsidP="00074CAF">
            <w:pPr>
              <w:spacing w:line="216" w:lineRule="auto"/>
              <w:jc w:val="both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Конкурсное мероприятие «Презентация выставки/ экспозиции», согласно жеребьевке, </w:t>
            </w:r>
            <w:r w:rsidRPr="00B2008D">
              <w:rPr>
                <w:color w:val="462300"/>
                <w:sz w:val="24"/>
                <w:szCs w:val="24"/>
              </w:rPr>
              <w:t xml:space="preserve">конференц-зал, </w:t>
            </w:r>
          </w:p>
          <w:p w:rsidR="00074CAF" w:rsidRPr="00B2008D" w:rsidRDefault="00074CAF" w:rsidP="00074CAF">
            <w:pPr>
              <w:spacing w:line="216" w:lineRule="auto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1 этаж</w:t>
            </w:r>
          </w:p>
        </w:tc>
      </w:tr>
      <w:tr w:rsidR="00B2008D" w:rsidRPr="00B2008D" w:rsidTr="00111993">
        <w:tc>
          <w:tcPr>
            <w:tcW w:w="1560" w:type="dxa"/>
          </w:tcPr>
          <w:p w:rsidR="00074CAF" w:rsidRPr="00B2008D" w:rsidRDefault="00074CAF" w:rsidP="008F5D4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2</w:t>
            </w:r>
            <w:r w:rsidRPr="00B2008D">
              <w:rPr>
                <w:b/>
                <w:color w:val="462300"/>
                <w:sz w:val="24"/>
                <w:szCs w:val="24"/>
              </w:rPr>
              <w:t>.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4</w:t>
            </w:r>
            <w:r w:rsidRPr="00B2008D">
              <w:rPr>
                <w:b/>
                <w:color w:val="462300"/>
                <w:sz w:val="24"/>
                <w:szCs w:val="24"/>
              </w:rPr>
              <w:t>0-1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3</w:t>
            </w:r>
            <w:r w:rsidRPr="00B2008D">
              <w:rPr>
                <w:b/>
                <w:color w:val="462300"/>
                <w:sz w:val="24"/>
                <w:szCs w:val="24"/>
              </w:rPr>
              <w:t>.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4</w:t>
            </w:r>
            <w:r w:rsidRPr="00B2008D">
              <w:rPr>
                <w:b/>
                <w:color w:val="462300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3"/>
          </w:tcPr>
          <w:p w:rsidR="00074CAF" w:rsidRPr="00B2008D" w:rsidRDefault="00074CAF" w:rsidP="00074CAF">
            <w:pPr>
              <w:spacing w:line="216" w:lineRule="auto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Обед, кафе «Грядка», </w:t>
            </w:r>
            <w:r w:rsidRPr="00B2008D">
              <w:rPr>
                <w:color w:val="462300"/>
                <w:sz w:val="24"/>
                <w:szCs w:val="24"/>
              </w:rPr>
              <w:t>ул. Шубина, д. 9</w:t>
            </w:r>
          </w:p>
        </w:tc>
      </w:tr>
      <w:tr w:rsidR="00B2008D" w:rsidRPr="00B2008D" w:rsidTr="00111993">
        <w:tc>
          <w:tcPr>
            <w:tcW w:w="1560" w:type="dxa"/>
          </w:tcPr>
          <w:p w:rsidR="00074CAF" w:rsidRPr="00B2008D" w:rsidRDefault="00074CAF" w:rsidP="00074CA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3</w:t>
            </w:r>
            <w:r w:rsidRPr="00B2008D">
              <w:rPr>
                <w:b/>
                <w:color w:val="462300"/>
                <w:sz w:val="24"/>
                <w:szCs w:val="24"/>
              </w:rPr>
              <w:t>.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4</w:t>
            </w:r>
            <w:r w:rsidRPr="00B2008D">
              <w:rPr>
                <w:b/>
                <w:color w:val="462300"/>
                <w:sz w:val="24"/>
                <w:szCs w:val="24"/>
              </w:rPr>
              <w:t>0-1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4</w:t>
            </w:r>
            <w:r w:rsidRPr="00B2008D">
              <w:rPr>
                <w:b/>
                <w:color w:val="462300"/>
                <w:sz w:val="24"/>
                <w:szCs w:val="24"/>
              </w:rPr>
              <w:t>.00</w:t>
            </w:r>
          </w:p>
          <w:p w:rsidR="00074CAF" w:rsidRPr="00B2008D" w:rsidRDefault="00074CAF" w:rsidP="00074CA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74CAF" w:rsidRPr="00B2008D" w:rsidRDefault="00074CAF" w:rsidP="00074CAF">
            <w:pPr>
              <w:spacing w:line="216" w:lineRule="auto"/>
              <w:ind w:right="33"/>
              <w:jc w:val="both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Мастер-класс</w:t>
            </w:r>
            <w:r w:rsidR="00E94034" w:rsidRPr="00B2008D">
              <w:rPr>
                <w:b/>
                <w:color w:val="462300"/>
                <w:sz w:val="24"/>
                <w:szCs w:val="24"/>
              </w:rPr>
              <w:t xml:space="preserve"> «Атрибуция музейного предмета»,</w:t>
            </w:r>
            <w:r w:rsidRPr="00B2008D">
              <w:rPr>
                <w:color w:val="462300"/>
                <w:sz w:val="24"/>
                <w:szCs w:val="24"/>
              </w:rPr>
              <w:t xml:space="preserve"> Копылова Е.Ю., методист ГБОУ «ДДЮТ», конференц-зал, 1 этаж</w:t>
            </w:r>
          </w:p>
        </w:tc>
      </w:tr>
      <w:tr w:rsidR="00B2008D" w:rsidRPr="00B2008D" w:rsidTr="00074CAF">
        <w:tc>
          <w:tcPr>
            <w:tcW w:w="1560" w:type="dxa"/>
          </w:tcPr>
          <w:p w:rsidR="00074CAF" w:rsidRPr="00B2008D" w:rsidRDefault="00074CAF" w:rsidP="00074CAF">
            <w:pPr>
              <w:spacing w:line="216" w:lineRule="auto"/>
              <w:ind w:right="-652"/>
              <w:jc w:val="center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Время</w:t>
            </w:r>
          </w:p>
        </w:tc>
        <w:tc>
          <w:tcPr>
            <w:tcW w:w="2961" w:type="dxa"/>
          </w:tcPr>
          <w:p w:rsidR="00074CAF" w:rsidRPr="00B2008D" w:rsidRDefault="00074CAF" w:rsidP="00074CAF">
            <w:pPr>
              <w:spacing w:line="216" w:lineRule="auto"/>
              <w:ind w:right="33"/>
              <w:jc w:val="center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Для обучающихся</w:t>
            </w:r>
          </w:p>
        </w:tc>
        <w:tc>
          <w:tcPr>
            <w:tcW w:w="3276" w:type="dxa"/>
            <w:gridSpan w:val="2"/>
          </w:tcPr>
          <w:p w:rsidR="00074CAF" w:rsidRPr="00B2008D" w:rsidRDefault="00074CAF" w:rsidP="00074CAF">
            <w:pPr>
              <w:spacing w:line="216" w:lineRule="auto"/>
              <w:ind w:right="33"/>
              <w:jc w:val="center"/>
              <w:rPr>
                <w:b/>
                <w:color w:val="462300"/>
                <w:sz w:val="24"/>
                <w:szCs w:val="24"/>
                <w:highlight w:val="yellow"/>
              </w:rPr>
            </w:pPr>
            <w:r w:rsidRPr="00B2008D">
              <w:rPr>
                <w:color w:val="462300"/>
                <w:sz w:val="24"/>
                <w:szCs w:val="24"/>
              </w:rPr>
              <w:t xml:space="preserve">Для руководителей делегаций </w:t>
            </w:r>
          </w:p>
        </w:tc>
      </w:tr>
      <w:tr w:rsidR="00B2008D" w:rsidRPr="00B2008D" w:rsidTr="00074CAF">
        <w:tc>
          <w:tcPr>
            <w:tcW w:w="1560" w:type="dxa"/>
          </w:tcPr>
          <w:p w:rsidR="00074CAF" w:rsidRPr="00B2008D" w:rsidRDefault="00074CAF" w:rsidP="00074CA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4</w:t>
            </w:r>
            <w:r w:rsidRPr="00B2008D">
              <w:rPr>
                <w:b/>
                <w:color w:val="462300"/>
                <w:sz w:val="24"/>
                <w:szCs w:val="24"/>
              </w:rPr>
              <w:t>.0</w:t>
            </w:r>
            <w:r w:rsidR="00E859FD" w:rsidRPr="00B2008D">
              <w:rPr>
                <w:b/>
                <w:color w:val="462300"/>
                <w:sz w:val="24"/>
                <w:szCs w:val="24"/>
              </w:rPr>
              <w:t>0-1</w:t>
            </w:r>
            <w:r w:rsidR="008F5D4F" w:rsidRPr="00B2008D">
              <w:rPr>
                <w:b/>
                <w:color w:val="462300"/>
                <w:sz w:val="24"/>
                <w:szCs w:val="24"/>
              </w:rPr>
              <w:t>4</w:t>
            </w:r>
            <w:r w:rsidRPr="00B2008D">
              <w:rPr>
                <w:b/>
                <w:color w:val="462300"/>
                <w:sz w:val="24"/>
                <w:szCs w:val="24"/>
              </w:rPr>
              <w:t>.30</w:t>
            </w:r>
          </w:p>
          <w:p w:rsidR="00074CAF" w:rsidRPr="00B2008D" w:rsidRDefault="00074CAF" w:rsidP="00074CA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074CAF" w:rsidRPr="00B2008D" w:rsidRDefault="000E0255" w:rsidP="00074CAF">
            <w:pPr>
              <w:spacing w:line="216" w:lineRule="auto"/>
              <w:ind w:right="33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Конкурсное мероприятие</w:t>
            </w:r>
            <w:r w:rsidR="00074CAF" w:rsidRPr="00B2008D">
              <w:rPr>
                <w:b/>
                <w:color w:val="462300"/>
                <w:sz w:val="24"/>
                <w:szCs w:val="24"/>
              </w:rPr>
              <w:t xml:space="preserve"> «Атрибуция», </w:t>
            </w:r>
            <w:r w:rsidR="00074CAF" w:rsidRPr="00B2008D">
              <w:rPr>
                <w:color w:val="462300"/>
                <w:sz w:val="24"/>
                <w:szCs w:val="24"/>
              </w:rPr>
              <w:t>конференц-зал, 1 этаж</w:t>
            </w:r>
          </w:p>
        </w:tc>
        <w:tc>
          <w:tcPr>
            <w:tcW w:w="3276" w:type="dxa"/>
            <w:gridSpan w:val="2"/>
          </w:tcPr>
          <w:p w:rsidR="00B971F6" w:rsidRPr="00B2008D" w:rsidRDefault="00B971F6" w:rsidP="00B971F6">
            <w:pPr>
              <w:spacing w:line="216" w:lineRule="auto"/>
              <w:ind w:right="33"/>
              <w:jc w:val="both"/>
              <w:rPr>
                <w:b/>
                <w:color w:val="462300"/>
                <w:sz w:val="24"/>
                <w:szCs w:val="24"/>
                <w:shd w:val="clear" w:color="auto" w:fill="FFFFFF"/>
              </w:rPr>
            </w:pPr>
            <w:r w:rsidRPr="00B2008D">
              <w:rPr>
                <w:b/>
                <w:color w:val="462300"/>
                <w:sz w:val="24"/>
                <w:szCs w:val="24"/>
                <w:shd w:val="clear" w:color="auto" w:fill="FFFFFF"/>
              </w:rPr>
              <w:t xml:space="preserve">Разработка проекта выставки в рамках фестиваля музеев «Без срока давности», </w:t>
            </w:r>
          </w:p>
          <w:p w:rsidR="00074CAF" w:rsidRPr="00B2008D" w:rsidRDefault="00B971F6" w:rsidP="00B971F6">
            <w:pPr>
              <w:spacing w:line="216" w:lineRule="auto"/>
              <w:ind w:right="33"/>
              <w:jc w:val="both"/>
              <w:rPr>
                <w:b/>
                <w:color w:val="462300"/>
                <w:sz w:val="24"/>
                <w:szCs w:val="24"/>
                <w:highlight w:val="yellow"/>
              </w:rPr>
            </w:pPr>
            <w:r w:rsidRPr="00B2008D">
              <w:rPr>
                <w:color w:val="462300"/>
                <w:sz w:val="24"/>
                <w:szCs w:val="24"/>
                <w:shd w:val="clear" w:color="auto" w:fill="FFFFFF"/>
              </w:rPr>
              <w:t>Буглак А.В.,</w:t>
            </w:r>
            <w:r w:rsidRPr="00B2008D">
              <w:rPr>
                <w:b/>
                <w:color w:val="462300"/>
                <w:sz w:val="24"/>
                <w:szCs w:val="24"/>
                <w:shd w:val="clear" w:color="auto" w:fill="FFFFFF"/>
              </w:rPr>
              <w:t xml:space="preserve"> </w:t>
            </w:r>
            <w:r w:rsidRPr="00B2008D">
              <w:rPr>
                <w:color w:val="462300"/>
                <w:sz w:val="24"/>
                <w:szCs w:val="24"/>
                <w:shd w:val="clear" w:color="auto" w:fill="FFFFFF"/>
              </w:rPr>
              <w:t>методист кафедры гуманитарного образования АО ИОО, читальный зал, 2 этаж</w:t>
            </w:r>
          </w:p>
        </w:tc>
      </w:tr>
      <w:tr w:rsidR="00B2008D" w:rsidRPr="00B2008D" w:rsidTr="00DA2BD0">
        <w:trPr>
          <w:trHeight w:val="301"/>
        </w:trPr>
        <w:tc>
          <w:tcPr>
            <w:tcW w:w="1560" w:type="dxa"/>
          </w:tcPr>
          <w:p w:rsidR="00074CAF" w:rsidRPr="00B2008D" w:rsidRDefault="00074CAF" w:rsidP="00074CAF">
            <w:pPr>
              <w:spacing w:line="216" w:lineRule="auto"/>
              <w:ind w:right="-652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14.30-15.30</w:t>
            </w:r>
          </w:p>
        </w:tc>
        <w:tc>
          <w:tcPr>
            <w:tcW w:w="6237" w:type="dxa"/>
            <w:gridSpan w:val="3"/>
          </w:tcPr>
          <w:p w:rsidR="00074CAF" w:rsidRPr="00B2008D" w:rsidRDefault="00074CAF" w:rsidP="005C2D39">
            <w:pPr>
              <w:ind w:right="34"/>
              <w:rPr>
                <w:b/>
                <w:color w:val="462300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Обзорная экскурсия по </w:t>
            </w:r>
            <w:r w:rsidR="005C2D39" w:rsidRPr="00B2008D">
              <w:rPr>
                <w:b/>
                <w:color w:val="462300"/>
                <w:sz w:val="24"/>
                <w:szCs w:val="24"/>
              </w:rPr>
              <w:t>Государственному архиву Архангельской области</w:t>
            </w:r>
          </w:p>
        </w:tc>
      </w:tr>
      <w:tr w:rsidR="00B2008D" w:rsidRPr="00B2008D" w:rsidTr="00074CAF">
        <w:trPr>
          <w:trHeight w:val="676"/>
        </w:trPr>
        <w:tc>
          <w:tcPr>
            <w:tcW w:w="1560" w:type="dxa"/>
          </w:tcPr>
          <w:p w:rsidR="00074CAF" w:rsidRPr="00B2008D" w:rsidRDefault="00074CAF" w:rsidP="00074CAF">
            <w:pPr>
              <w:spacing w:line="216" w:lineRule="auto"/>
              <w:ind w:right="33"/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15.30-16.00</w:t>
            </w:r>
          </w:p>
        </w:tc>
        <w:tc>
          <w:tcPr>
            <w:tcW w:w="6237" w:type="dxa"/>
            <w:gridSpan w:val="3"/>
          </w:tcPr>
          <w:p w:rsidR="00074CAF" w:rsidRPr="00B2008D" w:rsidRDefault="00074CAF" w:rsidP="00074CAF">
            <w:pPr>
              <w:ind w:right="34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Работа жюри, </w:t>
            </w:r>
            <w:r w:rsidR="00C216FA" w:rsidRPr="00B2008D">
              <w:rPr>
                <w:color w:val="462300"/>
                <w:sz w:val="24"/>
                <w:szCs w:val="24"/>
              </w:rPr>
              <w:t>подведение итогов</w:t>
            </w:r>
            <w:r w:rsidRPr="00B2008D">
              <w:rPr>
                <w:color w:val="462300"/>
                <w:sz w:val="24"/>
                <w:szCs w:val="24"/>
              </w:rPr>
              <w:t xml:space="preserve"> </w:t>
            </w:r>
            <w:r w:rsidR="00C216FA" w:rsidRPr="00B2008D">
              <w:rPr>
                <w:color w:val="462300"/>
                <w:sz w:val="24"/>
                <w:szCs w:val="24"/>
              </w:rPr>
              <w:t xml:space="preserve">1 и 2 конкурсного </w:t>
            </w:r>
            <w:r w:rsidRPr="00B2008D">
              <w:rPr>
                <w:color w:val="462300"/>
                <w:sz w:val="24"/>
                <w:szCs w:val="24"/>
              </w:rPr>
              <w:t>мероприятия, кабинет 28, 2 этаж</w:t>
            </w:r>
          </w:p>
        </w:tc>
      </w:tr>
    </w:tbl>
    <w:p w:rsidR="00111993" w:rsidRPr="00B2008D" w:rsidRDefault="00111993" w:rsidP="005A01EC">
      <w:pPr>
        <w:ind w:right="-653"/>
        <w:jc w:val="center"/>
        <w:rPr>
          <w:b/>
          <w:color w:val="462300"/>
          <w:sz w:val="24"/>
          <w:szCs w:val="24"/>
        </w:rPr>
      </w:pPr>
      <w:r w:rsidRPr="00B2008D">
        <w:rPr>
          <w:b/>
          <w:color w:val="462300"/>
          <w:sz w:val="24"/>
          <w:szCs w:val="24"/>
        </w:rPr>
        <w:t>24 ноября (</w:t>
      </w:r>
      <w:r w:rsidR="00E8771B" w:rsidRPr="00B2008D">
        <w:rPr>
          <w:b/>
          <w:color w:val="462300"/>
          <w:sz w:val="24"/>
          <w:szCs w:val="24"/>
        </w:rPr>
        <w:t>пятница</w:t>
      </w:r>
      <w:r w:rsidRPr="00B2008D">
        <w:rPr>
          <w:b/>
          <w:color w:val="462300"/>
          <w:sz w:val="24"/>
          <w:szCs w:val="24"/>
        </w:rPr>
        <w:t>)</w:t>
      </w:r>
    </w:p>
    <w:p w:rsidR="005A01EC" w:rsidRPr="00B2008D" w:rsidRDefault="005A01EC" w:rsidP="005A01EC">
      <w:pPr>
        <w:ind w:right="-653"/>
        <w:jc w:val="center"/>
        <w:rPr>
          <w:b/>
          <w:color w:val="462300"/>
          <w:sz w:val="24"/>
          <w:szCs w:val="24"/>
          <w:u w:val="single"/>
        </w:rPr>
      </w:pPr>
    </w:p>
    <w:p w:rsidR="00FC6E86" w:rsidRPr="00B2008D" w:rsidRDefault="00111993" w:rsidP="00111993">
      <w:pPr>
        <w:ind w:left="-851" w:right="-795"/>
        <w:jc w:val="both"/>
        <w:rPr>
          <w:b/>
          <w:color w:val="462300"/>
          <w:sz w:val="24"/>
          <w:szCs w:val="24"/>
        </w:rPr>
      </w:pPr>
      <w:r w:rsidRPr="00B2008D">
        <w:rPr>
          <w:b/>
          <w:color w:val="462300"/>
          <w:sz w:val="24"/>
          <w:szCs w:val="24"/>
        </w:rPr>
        <w:t>Место проведения:</w:t>
      </w:r>
      <w:r w:rsidR="00A931B6" w:rsidRPr="00B2008D">
        <w:rPr>
          <w:rFonts w:ascii="Arial" w:hAnsi="Arial" w:cs="Arial"/>
          <w:color w:val="462300"/>
          <w:sz w:val="24"/>
          <w:szCs w:val="24"/>
          <w:shd w:val="clear" w:color="auto" w:fill="FFFFFF"/>
        </w:rPr>
        <w:t xml:space="preserve"> </w:t>
      </w:r>
      <w:r w:rsidR="005A01EC" w:rsidRPr="00B2008D">
        <w:rPr>
          <w:color w:val="462300"/>
          <w:sz w:val="24"/>
          <w:szCs w:val="24"/>
          <w:shd w:val="clear" w:color="auto" w:fill="FFFFFF"/>
        </w:rPr>
        <w:t>Визит-центр «Арктическое посольство»</w:t>
      </w:r>
      <w:r w:rsidR="005A01EC" w:rsidRPr="00B2008D">
        <w:rPr>
          <w:rFonts w:ascii="Arial" w:hAnsi="Arial" w:cs="Arial"/>
          <w:color w:val="462300"/>
          <w:sz w:val="24"/>
          <w:szCs w:val="24"/>
          <w:shd w:val="clear" w:color="auto" w:fill="FFFFFF"/>
        </w:rPr>
        <w:t xml:space="preserve"> </w:t>
      </w:r>
      <w:r w:rsidR="00C25E5A" w:rsidRPr="00B2008D">
        <w:rPr>
          <w:rFonts w:ascii="Arial" w:hAnsi="Arial" w:cs="Arial"/>
          <w:color w:val="462300"/>
          <w:sz w:val="24"/>
          <w:szCs w:val="24"/>
          <w:shd w:val="clear" w:color="auto" w:fill="FFFFFF"/>
        </w:rPr>
        <w:br/>
      </w:r>
      <w:r w:rsidR="00A931B6" w:rsidRPr="00B2008D">
        <w:rPr>
          <w:color w:val="462300"/>
          <w:sz w:val="24"/>
          <w:szCs w:val="24"/>
          <w:shd w:val="clear" w:color="auto" w:fill="FFFFFF"/>
        </w:rPr>
        <w:t>ФГБУ «Национальный парк «Русская Арктика»</w:t>
      </w:r>
    </w:p>
    <w:p w:rsidR="00111993" w:rsidRPr="00B2008D" w:rsidRDefault="00111993" w:rsidP="00111993">
      <w:pPr>
        <w:ind w:left="-851" w:right="-795"/>
        <w:jc w:val="both"/>
        <w:rPr>
          <w:color w:val="462300"/>
          <w:sz w:val="24"/>
          <w:szCs w:val="24"/>
          <w:shd w:val="clear" w:color="auto" w:fill="FFFFFF"/>
        </w:rPr>
      </w:pPr>
      <w:r w:rsidRPr="00B2008D">
        <w:rPr>
          <w:b/>
          <w:bCs/>
          <w:color w:val="462300"/>
          <w:sz w:val="24"/>
          <w:szCs w:val="24"/>
          <w:shd w:val="clear" w:color="auto" w:fill="FFFFFF"/>
        </w:rPr>
        <w:t>Адрес:</w:t>
      </w:r>
      <w:r w:rsidR="00A931B6" w:rsidRPr="00B2008D">
        <w:rPr>
          <w:color w:val="462300"/>
          <w:sz w:val="24"/>
          <w:szCs w:val="24"/>
          <w:shd w:val="clear" w:color="auto" w:fill="FFFFFF"/>
        </w:rPr>
        <w:t xml:space="preserve"> наб. Северной Двины, д. 36</w:t>
      </w:r>
      <w:r w:rsidR="00290BB7" w:rsidRPr="00B2008D">
        <w:rPr>
          <w:color w:val="462300"/>
          <w:sz w:val="24"/>
          <w:szCs w:val="24"/>
          <w:shd w:val="clear" w:color="auto" w:fill="FFFFFF"/>
        </w:rPr>
        <w:t xml:space="preserve"> (вход с левой стороны здания)</w:t>
      </w:r>
    </w:p>
    <w:p w:rsidR="00A931B6" w:rsidRPr="00B2008D" w:rsidRDefault="00A931B6" w:rsidP="00111993">
      <w:pPr>
        <w:ind w:left="-851" w:right="-795"/>
        <w:jc w:val="both"/>
        <w:rPr>
          <w:b/>
          <w:color w:val="462300"/>
          <w:sz w:val="24"/>
          <w:szCs w:val="24"/>
        </w:rPr>
      </w:pPr>
    </w:p>
    <w:tbl>
      <w:tblPr>
        <w:tblStyle w:val="a7"/>
        <w:tblW w:w="7797" w:type="dxa"/>
        <w:tblInd w:w="-743" w:type="dxa"/>
        <w:tblLook w:val="04A0" w:firstRow="1" w:lastRow="0" w:firstColumn="1" w:lastColumn="0" w:noHBand="0" w:noVBand="1"/>
      </w:tblPr>
      <w:tblGrid>
        <w:gridCol w:w="1418"/>
        <w:gridCol w:w="2977"/>
        <w:gridCol w:w="240"/>
        <w:gridCol w:w="3162"/>
      </w:tblGrid>
      <w:tr w:rsidR="00B2008D" w:rsidRPr="00B2008D" w:rsidTr="00C25E5A">
        <w:tc>
          <w:tcPr>
            <w:tcW w:w="1418" w:type="dxa"/>
          </w:tcPr>
          <w:p w:rsidR="00A931B6" w:rsidRPr="00B2008D" w:rsidRDefault="00A931B6" w:rsidP="00A931B6">
            <w:pPr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A931B6" w:rsidRPr="00B2008D" w:rsidRDefault="00A931B6" w:rsidP="00A931B6">
            <w:pPr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Первая группа</w:t>
            </w:r>
          </w:p>
        </w:tc>
        <w:tc>
          <w:tcPr>
            <w:tcW w:w="3402" w:type="dxa"/>
            <w:gridSpan w:val="2"/>
          </w:tcPr>
          <w:p w:rsidR="00A931B6" w:rsidRPr="00B2008D" w:rsidRDefault="00A931B6" w:rsidP="00A931B6">
            <w:pPr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Вторая группа</w:t>
            </w:r>
          </w:p>
        </w:tc>
      </w:tr>
      <w:tr w:rsidR="00B2008D" w:rsidRPr="00B2008D" w:rsidTr="00C25E5A">
        <w:tc>
          <w:tcPr>
            <w:tcW w:w="1418" w:type="dxa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09.00-09.45</w:t>
            </w:r>
          </w:p>
        </w:tc>
        <w:tc>
          <w:tcPr>
            <w:tcW w:w="2977" w:type="dxa"/>
          </w:tcPr>
          <w:p w:rsidR="005A01EC" w:rsidRPr="00B2008D" w:rsidRDefault="005A01EC" w:rsidP="00C25E5A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Экскурсия</w:t>
            </w:r>
            <w:r w:rsidR="008012EF" w:rsidRPr="00B2008D">
              <w:rPr>
                <w:b/>
                <w:color w:val="462300"/>
                <w:sz w:val="24"/>
                <w:szCs w:val="24"/>
              </w:rPr>
              <w:t xml:space="preserve"> «Живая история Арктики», </w:t>
            </w:r>
            <w:r w:rsidR="008012EF" w:rsidRPr="00B2008D">
              <w:rPr>
                <w:color w:val="462300"/>
                <w:sz w:val="24"/>
                <w:szCs w:val="24"/>
              </w:rPr>
              <w:t>Фрунзе Е.К.,</w:t>
            </w:r>
            <w:r w:rsidR="008012EF" w:rsidRPr="00B2008D">
              <w:rPr>
                <w:b/>
                <w:color w:val="462300"/>
                <w:sz w:val="24"/>
                <w:szCs w:val="24"/>
              </w:rPr>
              <w:t xml:space="preserve"> </w:t>
            </w:r>
            <w:r w:rsidR="008012EF" w:rsidRPr="00B2008D">
              <w:rPr>
                <w:color w:val="462300"/>
                <w:sz w:val="24"/>
                <w:szCs w:val="24"/>
                <w:shd w:val="clear" w:color="auto" w:fill="FFFFFF"/>
              </w:rPr>
              <w:t>руководитель группы Визит-центра «Арктическое посольство» ФГБУ «Национальный парк «Русская Арктика»</w:t>
            </w:r>
            <w:r w:rsidR="008012EF" w:rsidRPr="00B2008D">
              <w:rPr>
                <w:color w:val="462300"/>
                <w:sz w:val="24"/>
                <w:szCs w:val="24"/>
              </w:rPr>
              <w:t>, музей</w:t>
            </w:r>
          </w:p>
        </w:tc>
        <w:tc>
          <w:tcPr>
            <w:tcW w:w="3402" w:type="dxa"/>
            <w:gridSpan w:val="2"/>
          </w:tcPr>
          <w:p w:rsidR="00E94034" w:rsidRPr="00B2008D" w:rsidRDefault="005A01EC" w:rsidP="00C25E5A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Сюжетная игра «Экспедиция», </w:t>
            </w:r>
          </w:p>
          <w:p w:rsidR="005A01EC" w:rsidRPr="00B2008D" w:rsidRDefault="00E94034" w:rsidP="00C25E5A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Борнякова</w:t>
            </w:r>
            <w:r w:rsidRPr="00B2008D">
              <w:rPr>
                <w:b/>
                <w:color w:val="462300"/>
                <w:sz w:val="24"/>
                <w:szCs w:val="24"/>
              </w:rPr>
              <w:t xml:space="preserve"> </w:t>
            </w:r>
            <w:r w:rsidRPr="00B2008D">
              <w:rPr>
                <w:rFonts w:eastAsia="Calibri"/>
                <w:color w:val="462300"/>
                <w:kern w:val="0"/>
                <w:sz w:val="24"/>
                <w:szCs w:val="24"/>
                <w:shd w:val="clear" w:color="auto" w:fill="FFFFFF"/>
                <w:lang w:eastAsia="en-US"/>
                <w14:ligatures w14:val="none"/>
                <w14:cntxtAlts w14:val="0"/>
              </w:rPr>
              <w:t xml:space="preserve">В.А, ведущий специалист по </w:t>
            </w:r>
            <w:r w:rsidR="00C25E5A" w:rsidRPr="00B2008D">
              <w:rPr>
                <w:rFonts w:eastAsia="Calibri"/>
                <w:color w:val="462300"/>
                <w:kern w:val="0"/>
                <w:sz w:val="24"/>
                <w:szCs w:val="24"/>
                <w:shd w:val="clear" w:color="auto" w:fill="FFFFFF"/>
                <w:lang w:eastAsia="en-US"/>
                <w14:ligatures w14:val="none"/>
                <w14:cntxtAlts w14:val="0"/>
              </w:rPr>
              <w:t xml:space="preserve">экологическому </w:t>
            </w:r>
            <w:r w:rsidRPr="00B2008D">
              <w:rPr>
                <w:rFonts w:eastAsia="Calibri"/>
                <w:color w:val="462300"/>
                <w:kern w:val="0"/>
                <w:sz w:val="24"/>
                <w:szCs w:val="24"/>
                <w:shd w:val="clear" w:color="auto" w:fill="FFFFFF"/>
                <w:lang w:eastAsia="en-US"/>
                <w14:ligatures w14:val="none"/>
                <w14:cntxtAlts w14:val="0"/>
              </w:rPr>
              <w:t>просвещению отдела экологического просвещения и туризма ФГБУ «Национальный парк «Русская Арктика»,</w:t>
            </w:r>
            <w:r w:rsidRPr="00B2008D">
              <w:rPr>
                <w:color w:val="462300"/>
                <w:sz w:val="24"/>
                <w:szCs w:val="24"/>
              </w:rPr>
              <w:t xml:space="preserve"> кабинет мастер-классов</w:t>
            </w:r>
          </w:p>
        </w:tc>
      </w:tr>
      <w:tr w:rsidR="00B2008D" w:rsidRPr="00B2008D" w:rsidTr="00C25E5A">
        <w:tc>
          <w:tcPr>
            <w:tcW w:w="1418" w:type="dxa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09.45-10.30</w:t>
            </w:r>
          </w:p>
        </w:tc>
        <w:tc>
          <w:tcPr>
            <w:tcW w:w="2977" w:type="dxa"/>
          </w:tcPr>
          <w:p w:rsidR="00E94034" w:rsidRPr="00B2008D" w:rsidRDefault="005A01EC" w:rsidP="00C25E5A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Сюжетная игра «Экспедиция», </w:t>
            </w:r>
          </w:p>
          <w:p w:rsidR="00E94034" w:rsidRPr="00B2008D" w:rsidRDefault="00E94034" w:rsidP="00C25E5A">
            <w:pPr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Борнякова</w:t>
            </w:r>
            <w:r w:rsidRPr="00B2008D">
              <w:rPr>
                <w:b/>
                <w:color w:val="462300"/>
                <w:sz w:val="24"/>
                <w:szCs w:val="24"/>
              </w:rPr>
              <w:t xml:space="preserve"> </w:t>
            </w:r>
            <w:r w:rsidRPr="00B2008D">
              <w:rPr>
                <w:rFonts w:eastAsia="Calibri"/>
                <w:color w:val="462300"/>
                <w:kern w:val="0"/>
                <w:sz w:val="24"/>
                <w:szCs w:val="24"/>
                <w:shd w:val="clear" w:color="auto" w:fill="FFFFFF"/>
                <w:lang w:eastAsia="en-US"/>
                <w14:ligatures w14:val="none"/>
                <w14:cntxtAlts w14:val="0"/>
              </w:rPr>
              <w:t>В.А, ведущий специалист по экологическому просвещению отдела экологического просвещения и туризма ФГБУ «Национальный парк «Русская Арктика»,</w:t>
            </w:r>
          </w:p>
          <w:p w:rsidR="00E94034" w:rsidRPr="00B2008D" w:rsidRDefault="005A01EC" w:rsidP="00C25E5A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кабинет мастер-классов</w:t>
            </w:r>
          </w:p>
        </w:tc>
        <w:tc>
          <w:tcPr>
            <w:tcW w:w="3402" w:type="dxa"/>
            <w:gridSpan w:val="2"/>
          </w:tcPr>
          <w:p w:rsidR="008012EF" w:rsidRPr="00B2008D" w:rsidRDefault="005A01EC" w:rsidP="00C25E5A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Экскурсия «Живая история Арктики», </w:t>
            </w:r>
          </w:p>
          <w:p w:rsidR="005A01EC" w:rsidRPr="00B2008D" w:rsidRDefault="008012EF" w:rsidP="00C25E5A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Фрунзе Е.К.,</w:t>
            </w:r>
            <w:r w:rsidRPr="00B2008D">
              <w:rPr>
                <w:b/>
                <w:color w:val="462300"/>
                <w:sz w:val="24"/>
                <w:szCs w:val="24"/>
              </w:rPr>
              <w:t xml:space="preserve"> </w:t>
            </w:r>
            <w:r w:rsidRPr="00B2008D">
              <w:rPr>
                <w:color w:val="462300"/>
                <w:sz w:val="24"/>
                <w:szCs w:val="24"/>
                <w:shd w:val="clear" w:color="auto" w:fill="FFFFFF"/>
              </w:rPr>
              <w:t xml:space="preserve">руководитель группы Визит-центра «Арктическое посольство» ФГБУ «Национальный парк «Русская Арктика», </w:t>
            </w:r>
            <w:r w:rsidR="005A01EC" w:rsidRPr="00B2008D">
              <w:rPr>
                <w:color w:val="462300"/>
                <w:sz w:val="24"/>
                <w:szCs w:val="24"/>
              </w:rPr>
              <w:t>музей</w:t>
            </w:r>
            <w:r w:rsidR="005A01EC" w:rsidRPr="00B2008D">
              <w:rPr>
                <w:b/>
                <w:color w:val="462300"/>
                <w:sz w:val="24"/>
                <w:szCs w:val="24"/>
              </w:rPr>
              <w:t xml:space="preserve"> </w:t>
            </w:r>
          </w:p>
        </w:tc>
      </w:tr>
      <w:tr w:rsidR="00B2008D" w:rsidRPr="00B2008D" w:rsidTr="00C25E5A">
        <w:tc>
          <w:tcPr>
            <w:tcW w:w="1418" w:type="dxa"/>
          </w:tcPr>
          <w:p w:rsidR="005A01EC" w:rsidRPr="00B2008D" w:rsidRDefault="005A01EC" w:rsidP="005A01EC">
            <w:pPr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5A01EC" w:rsidRPr="00B2008D" w:rsidRDefault="005A01EC" w:rsidP="005A01EC">
            <w:pPr>
              <w:jc w:val="center"/>
              <w:rPr>
                <w:b/>
                <w:color w:val="462300"/>
                <w:sz w:val="24"/>
                <w:szCs w:val="24"/>
                <w:highlight w:val="yellow"/>
              </w:rPr>
            </w:pPr>
            <w:r w:rsidRPr="00B2008D">
              <w:rPr>
                <w:color w:val="462300"/>
                <w:sz w:val="24"/>
                <w:szCs w:val="24"/>
              </w:rPr>
              <w:t>Для обучающихся</w:t>
            </w:r>
          </w:p>
        </w:tc>
        <w:tc>
          <w:tcPr>
            <w:tcW w:w="3402" w:type="dxa"/>
            <w:gridSpan w:val="2"/>
          </w:tcPr>
          <w:p w:rsidR="005A01EC" w:rsidRPr="00B2008D" w:rsidRDefault="005A01EC" w:rsidP="005A01EC">
            <w:pPr>
              <w:jc w:val="center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Для руководителей делегаций</w:t>
            </w:r>
            <w:r w:rsidR="00C25E5A" w:rsidRPr="00B2008D">
              <w:rPr>
                <w:color w:val="462300"/>
                <w:sz w:val="24"/>
                <w:szCs w:val="24"/>
              </w:rPr>
              <w:t xml:space="preserve"> и членов жюри</w:t>
            </w:r>
            <w:r w:rsidR="00E94034" w:rsidRPr="00B2008D">
              <w:rPr>
                <w:color w:val="462300"/>
                <w:sz w:val="24"/>
                <w:szCs w:val="24"/>
              </w:rPr>
              <w:t xml:space="preserve"> </w:t>
            </w:r>
          </w:p>
        </w:tc>
      </w:tr>
      <w:tr w:rsidR="00B2008D" w:rsidRPr="00B2008D" w:rsidTr="00C25E5A">
        <w:trPr>
          <w:trHeight w:val="1245"/>
        </w:trPr>
        <w:tc>
          <w:tcPr>
            <w:tcW w:w="1418" w:type="dxa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10.30-11.00</w:t>
            </w:r>
          </w:p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</w:p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</w:p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E5A" w:rsidRPr="00B2008D" w:rsidRDefault="005A01EC" w:rsidP="005A01EC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Подготовка </w:t>
            </w:r>
            <w:r w:rsidR="00C25E5A" w:rsidRPr="00B2008D">
              <w:rPr>
                <w:b/>
                <w:color w:val="462300"/>
                <w:sz w:val="24"/>
                <w:szCs w:val="24"/>
              </w:rPr>
              <w:br/>
              <w:t>к конкурсному мероприятию</w:t>
            </w:r>
          </w:p>
          <w:p w:rsidR="005A01EC" w:rsidRPr="00B2008D" w:rsidRDefault="005A01EC" w:rsidP="005A01EC">
            <w:pPr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«Экспромт»,</w:t>
            </w:r>
            <w:r w:rsidRPr="00B2008D">
              <w:rPr>
                <w:color w:val="462300"/>
                <w:sz w:val="24"/>
                <w:szCs w:val="24"/>
              </w:rPr>
              <w:t xml:space="preserve"> музей, конференц-зал</w:t>
            </w:r>
          </w:p>
        </w:tc>
        <w:tc>
          <w:tcPr>
            <w:tcW w:w="3402" w:type="dxa"/>
            <w:gridSpan w:val="2"/>
          </w:tcPr>
          <w:p w:rsidR="005A01EC" w:rsidRPr="00B2008D" w:rsidRDefault="005A01EC" w:rsidP="00C25E5A">
            <w:pPr>
              <w:jc w:val="both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«Открытый микрофон»</w:t>
            </w:r>
            <w:r w:rsidRPr="00B2008D">
              <w:rPr>
                <w:color w:val="462300"/>
                <w:sz w:val="24"/>
                <w:szCs w:val="24"/>
              </w:rPr>
              <w:t>, кабинет мастер-классов</w:t>
            </w:r>
          </w:p>
        </w:tc>
      </w:tr>
      <w:tr w:rsidR="00B2008D" w:rsidRPr="00B2008D" w:rsidTr="00C25E5A">
        <w:trPr>
          <w:trHeight w:val="206"/>
        </w:trPr>
        <w:tc>
          <w:tcPr>
            <w:tcW w:w="1418" w:type="dxa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11.00-12.00</w:t>
            </w:r>
          </w:p>
        </w:tc>
        <w:tc>
          <w:tcPr>
            <w:tcW w:w="6379" w:type="dxa"/>
            <w:gridSpan w:val="3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Конкурсное мероприятие «Экспромт»,</w:t>
            </w:r>
            <w:r w:rsidRPr="00B2008D">
              <w:rPr>
                <w:color w:val="462300"/>
                <w:sz w:val="24"/>
                <w:szCs w:val="24"/>
              </w:rPr>
              <w:t xml:space="preserve"> музей</w:t>
            </w:r>
          </w:p>
        </w:tc>
      </w:tr>
      <w:tr w:rsidR="00B2008D" w:rsidRPr="00B2008D" w:rsidTr="008012EF">
        <w:tc>
          <w:tcPr>
            <w:tcW w:w="1418" w:type="dxa"/>
            <w:vMerge w:val="restart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12.00-13.00</w:t>
            </w:r>
          </w:p>
        </w:tc>
        <w:tc>
          <w:tcPr>
            <w:tcW w:w="6379" w:type="dxa"/>
            <w:gridSpan w:val="3"/>
          </w:tcPr>
          <w:p w:rsidR="005A01EC" w:rsidRPr="00B2008D" w:rsidRDefault="005A01EC" w:rsidP="005A01EC">
            <w:pPr>
              <w:jc w:val="both"/>
              <w:rPr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Обед,</w:t>
            </w:r>
            <w:r w:rsidRPr="00B2008D">
              <w:rPr>
                <w:color w:val="462300"/>
                <w:sz w:val="24"/>
                <w:szCs w:val="24"/>
              </w:rPr>
              <w:t xml:space="preserve"> </w:t>
            </w:r>
            <w:r w:rsidRPr="00B2008D">
              <w:rPr>
                <w:b/>
                <w:color w:val="462300"/>
                <w:sz w:val="24"/>
                <w:szCs w:val="24"/>
              </w:rPr>
              <w:t xml:space="preserve">кафе «Грядка», </w:t>
            </w:r>
            <w:r w:rsidRPr="00B2008D">
              <w:rPr>
                <w:color w:val="462300"/>
                <w:sz w:val="24"/>
                <w:szCs w:val="24"/>
              </w:rPr>
              <w:t>пр. Ломоносова, д. 88</w:t>
            </w:r>
          </w:p>
        </w:tc>
      </w:tr>
      <w:tr w:rsidR="00B2008D" w:rsidRPr="00B2008D" w:rsidTr="008012EF">
        <w:tc>
          <w:tcPr>
            <w:tcW w:w="1418" w:type="dxa"/>
            <w:vMerge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5A01EC" w:rsidRPr="00B2008D" w:rsidRDefault="00C25E5A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Работа жюри</w:t>
            </w:r>
            <w:r w:rsidR="005A01EC" w:rsidRPr="00B2008D">
              <w:rPr>
                <w:color w:val="462300"/>
                <w:sz w:val="24"/>
                <w:szCs w:val="24"/>
              </w:rPr>
              <w:t>, библиотека</w:t>
            </w:r>
          </w:p>
        </w:tc>
      </w:tr>
      <w:tr w:rsidR="00B2008D" w:rsidRPr="00B2008D" w:rsidTr="008012EF">
        <w:tc>
          <w:tcPr>
            <w:tcW w:w="1418" w:type="dxa"/>
          </w:tcPr>
          <w:p w:rsidR="005A01EC" w:rsidRPr="00B2008D" w:rsidRDefault="005A01EC" w:rsidP="005A01EC">
            <w:pPr>
              <w:jc w:val="center"/>
              <w:rPr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217" w:type="dxa"/>
            <w:gridSpan w:val="2"/>
          </w:tcPr>
          <w:p w:rsidR="005A01EC" w:rsidRPr="00B2008D" w:rsidRDefault="005A01EC" w:rsidP="005A01EC">
            <w:pPr>
              <w:jc w:val="center"/>
              <w:rPr>
                <w:b/>
                <w:color w:val="462300"/>
                <w:sz w:val="24"/>
                <w:szCs w:val="24"/>
                <w:highlight w:val="yellow"/>
              </w:rPr>
            </w:pPr>
            <w:r w:rsidRPr="00B2008D">
              <w:rPr>
                <w:color w:val="462300"/>
                <w:sz w:val="24"/>
                <w:szCs w:val="24"/>
              </w:rPr>
              <w:t>Для обучающихся</w:t>
            </w:r>
          </w:p>
        </w:tc>
        <w:tc>
          <w:tcPr>
            <w:tcW w:w="3162" w:type="dxa"/>
          </w:tcPr>
          <w:p w:rsidR="005A01EC" w:rsidRPr="00B2008D" w:rsidRDefault="005A01EC" w:rsidP="005A01EC">
            <w:pPr>
              <w:jc w:val="center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Для руководителей делегаций</w:t>
            </w:r>
          </w:p>
        </w:tc>
      </w:tr>
      <w:tr w:rsidR="00B2008D" w:rsidRPr="00B2008D" w:rsidTr="008012EF">
        <w:tc>
          <w:tcPr>
            <w:tcW w:w="1418" w:type="dxa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13.00-14.00</w:t>
            </w:r>
          </w:p>
        </w:tc>
        <w:tc>
          <w:tcPr>
            <w:tcW w:w="3217" w:type="dxa"/>
            <w:gridSpan w:val="2"/>
          </w:tcPr>
          <w:p w:rsidR="008F5D4F" w:rsidRPr="00B2008D" w:rsidRDefault="00012254" w:rsidP="008A4CAF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Мастер-класс «Секреты успешного публичного выступления</w:t>
            </w:r>
            <w:r w:rsidR="005A01EC" w:rsidRPr="00B2008D">
              <w:rPr>
                <w:b/>
                <w:color w:val="462300"/>
                <w:sz w:val="24"/>
                <w:szCs w:val="24"/>
              </w:rPr>
              <w:t xml:space="preserve">», </w:t>
            </w:r>
          </w:p>
          <w:p w:rsidR="005A01EC" w:rsidRPr="00B2008D" w:rsidRDefault="005A01EC" w:rsidP="008A4CAF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Пузанова Л.А, пе</w:t>
            </w:r>
            <w:r w:rsidR="00012254" w:rsidRPr="00B2008D">
              <w:rPr>
                <w:color w:val="462300"/>
                <w:sz w:val="24"/>
                <w:szCs w:val="24"/>
              </w:rPr>
              <w:t>д</w:t>
            </w:r>
            <w:r w:rsidRPr="00B2008D">
              <w:rPr>
                <w:color w:val="462300"/>
                <w:sz w:val="24"/>
                <w:szCs w:val="24"/>
              </w:rPr>
              <w:t>агог-психолог МОУ ДО «ДДТ</w:t>
            </w:r>
            <w:r w:rsidR="00012254" w:rsidRPr="00B2008D">
              <w:rPr>
                <w:color w:val="462300"/>
                <w:sz w:val="24"/>
                <w:szCs w:val="24"/>
              </w:rPr>
              <w:t>»</w:t>
            </w:r>
            <w:r w:rsidRPr="00B2008D">
              <w:rPr>
                <w:color w:val="462300"/>
                <w:sz w:val="24"/>
                <w:szCs w:val="24"/>
              </w:rPr>
              <w:t>, г. Новодвинск, конференц-зал</w:t>
            </w:r>
          </w:p>
        </w:tc>
        <w:tc>
          <w:tcPr>
            <w:tcW w:w="3162" w:type="dxa"/>
          </w:tcPr>
          <w:p w:rsidR="00E94034" w:rsidRPr="00B2008D" w:rsidRDefault="005A01EC" w:rsidP="008A4CAF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Областной семинар-практикум для руководителей школьных музеев «Интеграция школьного музея в образовательную деятельность учреждения»,</w:t>
            </w:r>
            <w:r w:rsidR="00E94034" w:rsidRPr="00B2008D">
              <w:rPr>
                <w:color w:val="462300"/>
                <w:sz w:val="24"/>
                <w:szCs w:val="24"/>
              </w:rPr>
              <w:t xml:space="preserve"> </w:t>
            </w:r>
          </w:p>
          <w:p w:rsidR="005A01EC" w:rsidRPr="00B2008D" w:rsidRDefault="00E94034" w:rsidP="008A4CAF">
            <w:pPr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color w:val="462300"/>
                <w:sz w:val="24"/>
                <w:szCs w:val="24"/>
              </w:rPr>
              <w:t>Моисеева Е.В., методист ГБОУ «ДДЮТ» (РМЦ),</w:t>
            </w:r>
            <w:r w:rsidR="005A01EC" w:rsidRPr="00B2008D">
              <w:rPr>
                <w:color w:val="462300"/>
                <w:sz w:val="24"/>
                <w:szCs w:val="24"/>
              </w:rPr>
              <w:t xml:space="preserve"> кабинет мастер-классов</w:t>
            </w:r>
          </w:p>
        </w:tc>
      </w:tr>
      <w:tr w:rsidR="00B2008D" w:rsidRPr="00B2008D" w:rsidTr="008012EF">
        <w:tc>
          <w:tcPr>
            <w:tcW w:w="1418" w:type="dxa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>14.00-14.30</w:t>
            </w:r>
          </w:p>
        </w:tc>
        <w:tc>
          <w:tcPr>
            <w:tcW w:w="6379" w:type="dxa"/>
            <w:gridSpan w:val="3"/>
          </w:tcPr>
          <w:p w:rsidR="005A01EC" w:rsidRPr="00B2008D" w:rsidRDefault="005A01EC" w:rsidP="005A01EC">
            <w:pPr>
              <w:jc w:val="both"/>
              <w:rPr>
                <w:b/>
                <w:color w:val="462300"/>
                <w:sz w:val="24"/>
                <w:szCs w:val="24"/>
              </w:rPr>
            </w:pPr>
            <w:r w:rsidRPr="00B2008D">
              <w:rPr>
                <w:b/>
                <w:color w:val="462300"/>
                <w:sz w:val="24"/>
                <w:szCs w:val="24"/>
              </w:rPr>
              <w:t xml:space="preserve">Закрытие Фестиваля, награждение победителей, </w:t>
            </w:r>
            <w:r w:rsidRPr="00B2008D">
              <w:rPr>
                <w:color w:val="462300"/>
                <w:sz w:val="24"/>
                <w:szCs w:val="24"/>
              </w:rPr>
              <w:t>конференц-зал</w:t>
            </w:r>
          </w:p>
        </w:tc>
      </w:tr>
    </w:tbl>
    <w:p w:rsidR="00DA2BD0" w:rsidRPr="00B2008D" w:rsidRDefault="00DA2BD0" w:rsidP="00E94034">
      <w:pPr>
        <w:ind w:left="-709" w:right="-795"/>
        <w:rPr>
          <w:b/>
          <w:color w:val="462300"/>
          <w:sz w:val="24"/>
          <w:szCs w:val="22"/>
        </w:rPr>
      </w:pPr>
    </w:p>
    <w:p w:rsidR="00CF3066" w:rsidRPr="00B2008D" w:rsidRDefault="00CF3066" w:rsidP="00E94034">
      <w:pPr>
        <w:ind w:left="-709" w:right="-795"/>
        <w:jc w:val="center"/>
        <w:rPr>
          <w:b/>
          <w:color w:val="462300"/>
          <w:sz w:val="24"/>
          <w:szCs w:val="24"/>
        </w:rPr>
      </w:pPr>
    </w:p>
    <w:p w:rsidR="002C1326" w:rsidRPr="00B2008D" w:rsidRDefault="00D469D0" w:rsidP="00E94034">
      <w:pPr>
        <w:ind w:left="-709" w:right="-795"/>
        <w:jc w:val="center"/>
        <w:rPr>
          <w:b/>
          <w:color w:val="462300"/>
          <w:sz w:val="24"/>
          <w:szCs w:val="24"/>
        </w:rPr>
      </w:pPr>
      <w:r w:rsidRPr="00B2008D">
        <w:rPr>
          <w:b/>
          <w:color w:val="462300"/>
          <w:sz w:val="24"/>
          <w:szCs w:val="24"/>
        </w:rPr>
        <w:t>Жюри Фестиваля</w:t>
      </w:r>
    </w:p>
    <w:p w:rsidR="00D10350" w:rsidRPr="00B2008D" w:rsidRDefault="00D10350" w:rsidP="00E30BA3">
      <w:pPr>
        <w:ind w:left="-851" w:right="-795"/>
        <w:jc w:val="center"/>
        <w:rPr>
          <w:b/>
          <w:color w:val="462300"/>
          <w:sz w:val="24"/>
          <w:szCs w:val="24"/>
        </w:rPr>
      </w:pPr>
    </w:p>
    <w:p w:rsidR="00D10350" w:rsidRPr="00B2008D" w:rsidRDefault="00D10350" w:rsidP="00D10350">
      <w:pPr>
        <w:pStyle w:val="a9"/>
        <w:numPr>
          <w:ilvl w:val="0"/>
          <w:numId w:val="6"/>
        </w:numPr>
        <w:ind w:left="-142" w:right="-653" w:hanging="425"/>
        <w:jc w:val="both"/>
        <w:rPr>
          <w:b/>
          <w:color w:val="462300"/>
          <w:sz w:val="24"/>
          <w:szCs w:val="24"/>
        </w:rPr>
      </w:pPr>
      <w:r w:rsidRPr="00B2008D">
        <w:rPr>
          <w:b/>
          <w:color w:val="462300"/>
          <w:kern w:val="0"/>
          <w:sz w:val="24"/>
          <w:szCs w:val="24"/>
          <w14:ligatures w14:val="none"/>
          <w14:cntxtAlts w14:val="0"/>
        </w:rPr>
        <w:t>Буглак Алексей Владимирович</w:t>
      </w:r>
      <w:r w:rsidRPr="00B2008D">
        <w:rPr>
          <w:color w:val="462300"/>
          <w:kern w:val="0"/>
          <w:sz w:val="24"/>
          <w:szCs w:val="24"/>
          <w14:ligatures w14:val="none"/>
          <w14:cntxtAlts w14:val="0"/>
        </w:rPr>
        <w:t>, методист кафедры гуманитарного образования АО ИОО</w:t>
      </w:r>
    </w:p>
    <w:p w:rsidR="007E1C19" w:rsidRPr="00B2008D" w:rsidRDefault="00776306" w:rsidP="00E30BA3">
      <w:pPr>
        <w:pStyle w:val="a9"/>
        <w:numPr>
          <w:ilvl w:val="0"/>
          <w:numId w:val="6"/>
        </w:numPr>
        <w:ind w:left="-142" w:right="-653" w:hanging="425"/>
        <w:jc w:val="both"/>
        <w:rPr>
          <w:rFonts w:eastAsia="Calibri"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</w:pPr>
      <w:r w:rsidRPr="00B2008D">
        <w:rPr>
          <w:rFonts w:eastAsia="Calibri"/>
          <w:b/>
          <w:color w:val="462300"/>
          <w:kern w:val="0"/>
          <w:sz w:val="24"/>
          <w:szCs w:val="24"/>
          <w:lang w:eastAsia="en-US"/>
          <w14:ligatures w14:val="none"/>
          <w14:cntxtAlts w14:val="0"/>
        </w:rPr>
        <w:t xml:space="preserve">Копылова Елена Юрьевна, </w:t>
      </w:r>
      <w:r w:rsidRPr="00B2008D">
        <w:rPr>
          <w:rFonts w:eastAsia="Calibri"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>методист</w:t>
      </w:r>
      <w:r w:rsidRPr="00B2008D">
        <w:rPr>
          <w:rFonts w:eastAsia="Calibri"/>
          <w:b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 xml:space="preserve"> </w:t>
      </w:r>
      <w:r w:rsidRPr="00B2008D">
        <w:rPr>
          <w:rFonts w:eastAsia="Calibri"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>ГБОУ «ДДЮТ»</w:t>
      </w:r>
    </w:p>
    <w:p w:rsidR="00EF2037" w:rsidRPr="00B2008D" w:rsidRDefault="00DA2BD0" w:rsidP="00B77F90">
      <w:pPr>
        <w:pStyle w:val="a9"/>
        <w:numPr>
          <w:ilvl w:val="0"/>
          <w:numId w:val="6"/>
        </w:numPr>
        <w:ind w:left="-142" w:right="-653" w:hanging="425"/>
        <w:jc w:val="both"/>
        <w:rPr>
          <w:color w:val="462300"/>
          <w:sz w:val="24"/>
          <w:szCs w:val="24"/>
        </w:rPr>
      </w:pPr>
      <w:r w:rsidRPr="00B2008D">
        <w:rPr>
          <w:rFonts w:eastAsia="Calibri"/>
          <w:b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 xml:space="preserve">Тельнихина Татьяна Борисовна, </w:t>
      </w:r>
      <w:r w:rsidRPr="00B2008D">
        <w:rPr>
          <w:rFonts w:eastAsia="Calibri"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 xml:space="preserve">специалист по связям </w:t>
      </w:r>
      <w:r w:rsidR="008A4CAF" w:rsidRPr="00B2008D">
        <w:rPr>
          <w:rFonts w:eastAsia="Calibri"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br/>
      </w:r>
      <w:r w:rsidRPr="00B2008D">
        <w:rPr>
          <w:rFonts w:eastAsia="Calibri"/>
          <w:color w:val="462300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 xml:space="preserve">с общественностью </w:t>
      </w:r>
      <w:r w:rsidRPr="00B2008D">
        <w:rPr>
          <w:color w:val="462300"/>
          <w:kern w:val="0"/>
          <w:sz w:val="24"/>
          <w:szCs w:val="24"/>
          <w14:ligatures w14:val="none"/>
          <w14:cntxtAlts w14:val="0"/>
        </w:rPr>
        <w:t>ГБУАО «ГААО»</w:t>
      </w:r>
    </w:p>
    <w:p w:rsidR="00EF2037" w:rsidRPr="00B2008D" w:rsidRDefault="00EF2037" w:rsidP="00E94034">
      <w:pPr>
        <w:ind w:left="-709" w:right="-795"/>
        <w:contextualSpacing/>
        <w:jc w:val="center"/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</w:pPr>
    </w:p>
    <w:p w:rsidR="00CF3066" w:rsidRPr="00B2008D" w:rsidRDefault="00CF3066" w:rsidP="00E94034">
      <w:pPr>
        <w:ind w:left="-709" w:right="-795"/>
        <w:contextualSpacing/>
        <w:jc w:val="center"/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</w:pPr>
    </w:p>
    <w:p w:rsidR="0084314C" w:rsidRPr="00B2008D" w:rsidRDefault="00E94034" w:rsidP="00E94034">
      <w:pPr>
        <w:ind w:left="-709" w:right="-795"/>
        <w:contextualSpacing/>
        <w:jc w:val="center"/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</w:pPr>
      <w:r w:rsidRPr="00B2008D"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  <w:t>Координаторы</w:t>
      </w:r>
    </w:p>
    <w:p w:rsidR="000975CD" w:rsidRPr="00B2008D" w:rsidRDefault="000975CD" w:rsidP="00E94034">
      <w:pPr>
        <w:ind w:left="-709" w:right="-795"/>
        <w:contextualSpacing/>
        <w:jc w:val="center"/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</w:pPr>
    </w:p>
    <w:p w:rsidR="001D5B8C" w:rsidRPr="00B2008D" w:rsidRDefault="0084314C" w:rsidP="001D5B8C">
      <w:pPr>
        <w:pStyle w:val="a9"/>
        <w:numPr>
          <w:ilvl w:val="0"/>
          <w:numId w:val="3"/>
        </w:numPr>
        <w:ind w:left="-142" w:right="-512" w:hanging="425"/>
        <w:jc w:val="both"/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</w:pPr>
      <w:r w:rsidRPr="00B2008D"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  <w:t>Моисеева Екатерина Васильев</w:t>
      </w:r>
      <w:r w:rsidR="00045748" w:rsidRPr="00B2008D"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  <w:t xml:space="preserve">на, </w:t>
      </w:r>
      <w:r w:rsidR="00045748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>методист ГБОУ «</w:t>
      </w:r>
      <w:r w:rsidR="00E94034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 xml:space="preserve">ДДЮТ» (РМЦ), </w:t>
      </w:r>
      <w:r w:rsidR="001D5B8C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>тел.моб. 8-902-190-87-8</w:t>
      </w:r>
      <w:r w:rsidR="004657D3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>1</w:t>
      </w:r>
    </w:p>
    <w:p w:rsidR="00E94034" w:rsidRPr="00B2008D" w:rsidRDefault="0084314C" w:rsidP="00E94034">
      <w:pPr>
        <w:pStyle w:val="a9"/>
        <w:numPr>
          <w:ilvl w:val="0"/>
          <w:numId w:val="3"/>
        </w:numPr>
        <w:ind w:left="-142" w:right="-512" w:hanging="425"/>
        <w:jc w:val="both"/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</w:pPr>
      <w:r w:rsidRPr="00B2008D">
        <w:rPr>
          <w:rFonts w:eastAsia="Calibri"/>
          <w:b/>
          <w:noProof/>
          <w:color w:val="462300"/>
          <w:kern w:val="0"/>
          <w:sz w:val="24"/>
          <w:szCs w:val="24"/>
          <w14:ligatures w14:val="none"/>
          <w14:cntxtAlts w14:val="0"/>
        </w:rPr>
        <w:t>Тельнихина Татьяна Борисовна,</w:t>
      </w:r>
      <w:r w:rsidR="001D5B8C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 xml:space="preserve"> специалист по связям </w:t>
      </w:r>
      <w:r w:rsidR="008A4CAF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br/>
      </w:r>
      <w:r w:rsidR="001D5B8C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>с общественностью Г</w:t>
      </w:r>
      <w:r w:rsidR="001D5B8C" w:rsidRPr="00B2008D">
        <w:rPr>
          <w:bCs/>
          <w:color w:val="462300"/>
          <w:kern w:val="0"/>
          <w:sz w:val="24"/>
          <w:szCs w:val="24"/>
          <w14:ligatures w14:val="none"/>
          <w14:cntxtAlts w14:val="0"/>
        </w:rPr>
        <w:t xml:space="preserve">БУАО «ГААО», </w:t>
      </w:r>
    </w:p>
    <w:p w:rsidR="00FC6E86" w:rsidRPr="00B2008D" w:rsidRDefault="00045748" w:rsidP="00E94034">
      <w:pPr>
        <w:pStyle w:val="a9"/>
        <w:ind w:left="-142" w:right="-512"/>
        <w:jc w:val="both"/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</w:pPr>
      <w:r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>тел.</w:t>
      </w:r>
      <w:r w:rsidR="0084314C"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 xml:space="preserve">моб. </w:t>
      </w:r>
      <w:r w:rsidRPr="00B2008D">
        <w:rPr>
          <w:rFonts w:eastAsia="Calibri"/>
          <w:noProof/>
          <w:color w:val="462300"/>
          <w:kern w:val="0"/>
          <w:sz w:val="24"/>
          <w:szCs w:val="24"/>
          <w14:ligatures w14:val="none"/>
          <w14:cntxtAlts w14:val="0"/>
        </w:rPr>
        <w:t>8-911-569-35-34</w:t>
      </w:r>
    </w:p>
    <w:p w:rsidR="00EF2037" w:rsidRPr="00B2008D" w:rsidRDefault="00EF2037">
      <w:pPr>
        <w:tabs>
          <w:tab w:val="left" w:pos="284"/>
        </w:tabs>
        <w:ind w:left="-709" w:right="-795"/>
        <w:jc w:val="center"/>
        <w:rPr>
          <w:b/>
          <w:color w:val="462300"/>
          <w:kern w:val="0"/>
          <w:sz w:val="24"/>
          <w:szCs w:val="24"/>
          <w14:ligatures w14:val="none"/>
          <w14:cntxtAlts w14:val="0"/>
        </w:rPr>
      </w:pPr>
    </w:p>
    <w:p w:rsidR="00CF3066" w:rsidRPr="00B2008D" w:rsidRDefault="00CF3066">
      <w:pPr>
        <w:tabs>
          <w:tab w:val="left" w:pos="284"/>
        </w:tabs>
        <w:ind w:left="-709" w:right="-795"/>
        <w:jc w:val="center"/>
        <w:rPr>
          <w:b/>
          <w:color w:val="462300"/>
          <w:kern w:val="0"/>
          <w:sz w:val="24"/>
          <w:szCs w:val="24"/>
          <w14:ligatures w14:val="none"/>
          <w14:cntxtAlts w14:val="0"/>
        </w:rPr>
      </w:pPr>
    </w:p>
    <w:p w:rsidR="00CF3066" w:rsidRPr="00B2008D" w:rsidRDefault="00CF3066">
      <w:pPr>
        <w:tabs>
          <w:tab w:val="left" w:pos="284"/>
        </w:tabs>
        <w:ind w:left="-709" w:right="-795"/>
        <w:jc w:val="center"/>
        <w:rPr>
          <w:b/>
          <w:color w:val="462300"/>
          <w:kern w:val="0"/>
          <w:sz w:val="24"/>
          <w:szCs w:val="24"/>
          <w14:ligatures w14:val="none"/>
          <w14:cntxtAlts w14:val="0"/>
        </w:rPr>
      </w:pPr>
    </w:p>
    <w:p w:rsidR="00CF3066" w:rsidRPr="00B2008D" w:rsidRDefault="00CF3066">
      <w:pPr>
        <w:tabs>
          <w:tab w:val="left" w:pos="284"/>
        </w:tabs>
        <w:ind w:left="-709" w:right="-795"/>
        <w:jc w:val="center"/>
        <w:rPr>
          <w:b/>
          <w:color w:val="462300"/>
          <w:kern w:val="0"/>
          <w:sz w:val="24"/>
          <w:szCs w:val="24"/>
          <w14:ligatures w14:val="none"/>
          <w14:cntxtAlts w14:val="0"/>
        </w:rPr>
      </w:pPr>
    </w:p>
    <w:p w:rsidR="00CF3066" w:rsidRPr="00B2008D" w:rsidRDefault="00CF3066" w:rsidP="008A4CAF">
      <w:pPr>
        <w:tabs>
          <w:tab w:val="left" w:pos="284"/>
        </w:tabs>
        <w:ind w:right="-795"/>
        <w:rPr>
          <w:b/>
          <w:color w:val="462300"/>
          <w:kern w:val="0"/>
          <w:sz w:val="24"/>
          <w:szCs w:val="24"/>
          <w14:ligatures w14:val="none"/>
          <w14:cntxtAlts w14:val="0"/>
        </w:rPr>
      </w:pPr>
    </w:p>
    <w:p w:rsidR="00CF3066" w:rsidRPr="00B2008D" w:rsidRDefault="00CF3066" w:rsidP="00CF3066">
      <w:pPr>
        <w:tabs>
          <w:tab w:val="left" w:pos="284"/>
        </w:tabs>
        <w:ind w:left="-709" w:right="-795"/>
        <w:jc w:val="center"/>
        <w:rPr>
          <w:b/>
          <w:color w:val="462300"/>
          <w:kern w:val="0"/>
          <w:sz w:val="24"/>
          <w:szCs w:val="24"/>
          <w14:ligatures w14:val="none"/>
          <w14:cntxtAlts w14:val="0"/>
        </w:rPr>
      </w:pPr>
      <w:r w:rsidRPr="00B2008D">
        <w:rPr>
          <w:b/>
          <w:color w:val="462300"/>
          <w:kern w:val="0"/>
          <w:sz w:val="24"/>
          <w:szCs w:val="24"/>
          <w14:ligatures w14:val="none"/>
          <w14:cntxtAlts w14:val="0"/>
        </w:rPr>
        <w:lastRenderedPageBreak/>
        <w:t>Для заметок</w:t>
      </w:r>
    </w:p>
    <w:p w:rsidR="00CF3066" w:rsidRPr="00B2008D" w:rsidRDefault="00CF3066" w:rsidP="00CF3066">
      <w:pPr>
        <w:tabs>
          <w:tab w:val="left" w:pos="284"/>
        </w:tabs>
        <w:ind w:left="-709" w:right="-795"/>
        <w:jc w:val="center"/>
        <w:rPr>
          <w:b/>
          <w:color w:val="462300"/>
          <w:kern w:val="0"/>
          <w:sz w:val="24"/>
          <w:szCs w:val="24"/>
          <w14:ligatures w14:val="none"/>
          <w14:cntxtAlts w14:val="0"/>
        </w:rPr>
      </w:pPr>
    </w:p>
    <w:p w:rsidR="00CF3066" w:rsidRPr="00E94034" w:rsidRDefault="00CF3066" w:rsidP="00CF3066">
      <w:pPr>
        <w:tabs>
          <w:tab w:val="left" w:pos="284"/>
        </w:tabs>
        <w:spacing w:line="360" w:lineRule="auto"/>
        <w:ind w:left="-709" w:right="-795"/>
        <w:jc w:val="center"/>
        <w:rPr>
          <w:b/>
          <w:color w:val="5F2C09"/>
          <w:kern w:val="0"/>
          <w:sz w:val="24"/>
          <w:szCs w:val="24"/>
          <w14:ligatures w14:val="none"/>
          <w14:cntxtAlts w14:val="0"/>
        </w:rPr>
      </w:pPr>
      <w:r w:rsidRPr="00B2008D">
        <w:rPr>
          <w:b/>
          <w:color w:val="462300"/>
          <w:kern w:val="0"/>
          <w:sz w:val="24"/>
          <w:szCs w:val="24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2D39">
        <w:rPr>
          <w:b/>
          <w:color w:val="323E4F" w:themeColor="text2" w:themeShade="BF"/>
          <w:kern w:val="0"/>
          <w:sz w:val="24"/>
          <w:szCs w:val="24"/>
          <w14:ligatures w14:val="none"/>
          <w14:cntxtAlts w14:val="0"/>
        </w:rPr>
        <w:t>______________________________</w:t>
      </w:r>
    </w:p>
    <w:sectPr w:rsidR="00CF3066" w:rsidRPr="00E94034" w:rsidSect="005C2D39"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9E" w:rsidRDefault="009C319E" w:rsidP="00EE556D">
      <w:r>
        <w:separator/>
      </w:r>
    </w:p>
  </w:endnote>
  <w:endnote w:type="continuationSeparator" w:id="0">
    <w:p w:rsidR="009C319E" w:rsidRDefault="009C319E" w:rsidP="00EE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9E" w:rsidRDefault="009C319E" w:rsidP="00EE556D">
      <w:r>
        <w:separator/>
      </w:r>
    </w:p>
  </w:footnote>
  <w:footnote w:type="continuationSeparator" w:id="0">
    <w:p w:rsidR="009C319E" w:rsidRDefault="009C319E" w:rsidP="00EE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1689"/>
    <w:multiLevelType w:val="hybridMultilevel"/>
    <w:tmpl w:val="7B946B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A4D697D"/>
    <w:multiLevelType w:val="hybridMultilevel"/>
    <w:tmpl w:val="A3E295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2565"/>
    <w:multiLevelType w:val="hybridMultilevel"/>
    <w:tmpl w:val="80C44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71C"/>
    <w:multiLevelType w:val="hybridMultilevel"/>
    <w:tmpl w:val="A128173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72E6272"/>
    <w:multiLevelType w:val="hybridMultilevel"/>
    <w:tmpl w:val="9592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AD0"/>
    <w:multiLevelType w:val="hybridMultilevel"/>
    <w:tmpl w:val="1862BDE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0"/>
    <w:rsid w:val="00010512"/>
    <w:rsid w:val="00012254"/>
    <w:rsid w:val="00045748"/>
    <w:rsid w:val="00047B15"/>
    <w:rsid w:val="00060AEA"/>
    <w:rsid w:val="00071954"/>
    <w:rsid w:val="00074CAF"/>
    <w:rsid w:val="00084607"/>
    <w:rsid w:val="000975CD"/>
    <w:rsid w:val="000D3006"/>
    <w:rsid w:val="000E0255"/>
    <w:rsid w:val="000E38EF"/>
    <w:rsid w:val="000E676A"/>
    <w:rsid w:val="00106EDF"/>
    <w:rsid w:val="00111993"/>
    <w:rsid w:val="00130EB1"/>
    <w:rsid w:val="00155B1B"/>
    <w:rsid w:val="0018342E"/>
    <w:rsid w:val="00194BFE"/>
    <w:rsid w:val="001A2DF9"/>
    <w:rsid w:val="001C110A"/>
    <w:rsid w:val="001D2B27"/>
    <w:rsid w:val="001D5B8C"/>
    <w:rsid w:val="001E2A5E"/>
    <w:rsid w:val="00220E5B"/>
    <w:rsid w:val="00227957"/>
    <w:rsid w:val="00273196"/>
    <w:rsid w:val="00290BB7"/>
    <w:rsid w:val="002B742B"/>
    <w:rsid w:val="002C1326"/>
    <w:rsid w:val="00306A1E"/>
    <w:rsid w:val="00307E14"/>
    <w:rsid w:val="00376F5A"/>
    <w:rsid w:val="00381575"/>
    <w:rsid w:val="003B0DD6"/>
    <w:rsid w:val="00433B34"/>
    <w:rsid w:val="004657D3"/>
    <w:rsid w:val="00470C9F"/>
    <w:rsid w:val="00497E8B"/>
    <w:rsid w:val="004B4B0F"/>
    <w:rsid w:val="004B68FB"/>
    <w:rsid w:val="004F7676"/>
    <w:rsid w:val="004F7820"/>
    <w:rsid w:val="005057F2"/>
    <w:rsid w:val="0051209A"/>
    <w:rsid w:val="00514D70"/>
    <w:rsid w:val="00535661"/>
    <w:rsid w:val="00543286"/>
    <w:rsid w:val="005A01EC"/>
    <w:rsid w:val="005C2D39"/>
    <w:rsid w:val="005C3624"/>
    <w:rsid w:val="005D3E74"/>
    <w:rsid w:val="006202C2"/>
    <w:rsid w:val="00640E8E"/>
    <w:rsid w:val="00655781"/>
    <w:rsid w:val="00682AD3"/>
    <w:rsid w:val="006A09BA"/>
    <w:rsid w:val="006A3A7A"/>
    <w:rsid w:val="006C7F3A"/>
    <w:rsid w:val="006E01AD"/>
    <w:rsid w:val="006F2606"/>
    <w:rsid w:val="007242F9"/>
    <w:rsid w:val="00725705"/>
    <w:rsid w:val="0074170B"/>
    <w:rsid w:val="00744C42"/>
    <w:rsid w:val="0077154B"/>
    <w:rsid w:val="00776306"/>
    <w:rsid w:val="007A35FC"/>
    <w:rsid w:val="007B0B16"/>
    <w:rsid w:val="007C3BB3"/>
    <w:rsid w:val="007E1C19"/>
    <w:rsid w:val="008012EF"/>
    <w:rsid w:val="0084314C"/>
    <w:rsid w:val="0086577C"/>
    <w:rsid w:val="008A29C9"/>
    <w:rsid w:val="008A4CAF"/>
    <w:rsid w:val="008E23C2"/>
    <w:rsid w:val="008E29C1"/>
    <w:rsid w:val="008F5D4F"/>
    <w:rsid w:val="00975817"/>
    <w:rsid w:val="009C319E"/>
    <w:rsid w:val="009E1C43"/>
    <w:rsid w:val="009F3D3A"/>
    <w:rsid w:val="00A519B0"/>
    <w:rsid w:val="00A57A56"/>
    <w:rsid w:val="00A60651"/>
    <w:rsid w:val="00A86695"/>
    <w:rsid w:val="00A931B6"/>
    <w:rsid w:val="00AB110B"/>
    <w:rsid w:val="00AC12C8"/>
    <w:rsid w:val="00AD5D9B"/>
    <w:rsid w:val="00B011D4"/>
    <w:rsid w:val="00B2008D"/>
    <w:rsid w:val="00B607F5"/>
    <w:rsid w:val="00B77F90"/>
    <w:rsid w:val="00B951EC"/>
    <w:rsid w:val="00B966EB"/>
    <w:rsid w:val="00B971F6"/>
    <w:rsid w:val="00C216FA"/>
    <w:rsid w:val="00C22A61"/>
    <w:rsid w:val="00C25E5A"/>
    <w:rsid w:val="00C659D5"/>
    <w:rsid w:val="00C71494"/>
    <w:rsid w:val="00CF3066"/>
    <w:rsid w:val="00D10350"/>
    <w:rsid w:val="00D241AA"/>
    <w:rsid w:val="00D4630A"/>
    <w:rsid w:val="00D469D0"/>
    <w:rsid w:val="00D77417"/>
    <w:rsid w:val="00D83678"/>
    <w:rsid w:val="00D95EA7"/>
    <w:rsid w:val="00DA2BD0"/>
    <w:rsid w:val="00DE3D27"/>
    <w:rsid w:val="00DE70BB"/>
    <w:rsid w:val="00E26367"/>
    <w:rsid w:val="00E30BA3"/>
    <w:rsid w:val="00E36379"/>
    <w:rsid w:val="00E44D9F"/>
    <w:rsid w:val="00E566BD"/>
    <w:rsid w:val="00E859FD"/>
    <w:rsid w:val="00E8771B"/>
    <w:rsid w:val="00E94034"/>
    <w:rsid w:val="00EB7AFD"/>
    <w:rsid w:val="00EB7DC0"/>
    <w:rsid w:val="00ED64AF"/>
    <w:rsid w:val="00EE556D"/>
    <w:rsid w:val="00EF2037"/>
    <w:rsid w:val="00F54F7A"/>
    <w:rsid w:val="00F7211A"/>
    <w:rsid w:val="00F72F03"/>
    <w:rsid w:val="00F80AAC"/>
    <w:rsid w:val="00FB384B"/>
    <w:rsid w:val="00FB4D43"/>
    <w:rsid w:val="00FC3356"/>
    <w:rsid w:val="00FC6E86"/>
    <w:rsid w:val="00FD1835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CD1A-EF91-44B8-8EBD-939A9AE7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basedOn w:val="a"/>
    <w:next w:val="a"/>
    <w:link w:val="20"/>
    <w:uiPriority w:val="9"/>
    <w:unhideWhenUsed/>
    <w:qFormat/>
    <w:rsid w:val="001D5B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56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E55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56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7">
    <w:name w:val="Table Grid"/>
    <w:basedOn w:val="a1"/>
    <w:uiPriority w:val="39"/>
    <w:rsid w:val="00B9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469D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44D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5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781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1D5B8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  <w14:ligatures w14:val="standard"/>
      <w14:cntxtAlts/>
    </w:rPr>
  </w:style>
  <w:style w:type="paragraph" w:styleId="ac">
    <w:name w:val="Intense Quote"/>
    <w:basedOn w:val="a"/>
    <w:next w:val="a"/>
    <w:link w:val="ad"/>
    <w:uiPriority w:val="30"/>
    <w:qFormat/>
    <w:rsid w:val="007C3B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3BB3"/>
    <w:rPr>
      <w:rFonts w:ascii="Times New Roman" w:eastAsia="Times New Roman" w:hAnsi="Times New Roman" w:cs="Times New Roman"/>
      <w:i/>
      <w:iCs/>
      <w:color w:val="5B9BD5" w:themeColor="accent1"/>
      <w:kern w:val="28"/>
      <w:sz w:val="20"/>
      <w:szCs w:val="20"/>
      <w:lang w:eastAsia="ru-RU"/>
      <w14:ligatures w14:val="standard"/>
      <w14:cntxtAlts/>
    </w:rPr>
  </w:style>
  <w:style w:type="paragraph" w:styleId="21">
    <w:name w:val="Quote"/>
    <w:basedOn w:val="a"/>
    <w:next w:val="a"/>
    <w:link w:val="22"/>
    <w:uiPriority w:val="29"/>
    <w:qFormat/>
    <w:rsid w:val="005432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3286"/>
    <w:rPr>
      <w:rFonts w:ascii="Times New Roman" w:eastAsia="Times New Roman" w:hAnsi="Times New Roman" w:cs="Times New Roman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В. Моисеева</dc:creator>
  <cp:lastModifiedBy>Екатерина В. Моисеева</cp:lastModifiedBy>
  <cp:revision>5</cp:revision>
  <cp:lastPrinted>2019-11-22T06:18:00Z</cp:lastPrinted>
  <dcterms:created xsi:type="dcterms:W3CDTF">2023-11-17T09:18:00Z</dcterms:created>
  <dcterms:modified xsi:type="dcterms:W3CDTF">2023-11-17T10:51:00Z</dcterms:modified>
</cp:coreProperties>
</file>